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81" w:rsidRDefault="00B34C81" w:rsidP="00B34C81"/>
    <w:p w:rsidR="00B34C81" w:rsidRDefault="00B34C81" w:rsidP="00B34C81">
      <w:pPr>
        <w:pStyle w:val="4"/>
        <w:numPr>
          <w:ilvl w:val="3"/>
          <w:numId w:val="1"/>
        </w:numPr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-146050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C81" w:rsidRDefault="00B34C81" w:rsidP="00B34C81">
      <w:pPr>
        <w:pStyle w:val="4"/>
        <w:numPr>
          <w:ilvl w:val="3"/>
          <w:numId w:val="1"/>
        </w:numPr>
        <w:rPr>
          <w:szCs w:val="28"/>
        </w:rPr>
      </w:pPr>
    </w:p>
    <w:p w:rsidR="00B34C81" w:rsidRDefault="00B34C81" w:rsidP="00B34C81">
      <w:pPr>
        <w:pStyle w:val="4"/>
        <w:numPr>
          <w:ilvl w:val="3"/>
          <w:numId w:val="1"/>
        </w:numPr>
        <w:rPr>
          <w:sz w:val="18"/>
          <w:szCs w:val="18"/>
        </w:rPr>
      </w:pPr>
    </w:p>
    <w:p w:rsidR="00B34C81" w:rsidRDefault="00B34C81" w:rsidP="00B34C81">
      <w:pPr>
        <w:pStyle w:val="4"/>
        <w:numPr>
          <w:ilvl w:val="3"/>
          <w:numId w:val="1"/>
        </w:numPr>
        <w:rPr>
          <w:szCs w:val="28"/>
        </w:rPr>
      </w:pPr>
      <w:r>
        <w:rPr>
          <w:szCs w:val="28"/>
        </w:rPr>
        <w:t>АДМИНИСТРАЦИЯ НИЖЕГОРОДСКОГО СЕЛЬСКОГО ПОСЕЛЕНИЯ</w:t>
      </w:r>
    </w:p>
    <w:p w:rsidR="00B34C81" w:rsidRDefault="00B34C81" w:rsidP="00B3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B34C81" w:rsidRDefault="00B34C81" w:rsidP="00B34C81">
      <w:pPr>
        <w:jc w:val="center"/>
        <w:rPr>
          <w:b/>
          <w:sz w:val="14"/>
          <w:szCs w:val="14"/>
        </w:rPr>
      </w:pPr>
    </w:p>
    <w:p w:rsidR="00B34C81" w:rsidRDefault="00B34C81" w:rsidP="00B34C81">
      <w:pPr>
        <w:pStyle w:val="4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E6D78" w:rsidRDefault="009E6D78" w:rsidP="009E6D78">
      <w:pPr>
        <w:rPr>
          <w:b/>
          <w:sz w:val="10"/>
          <w:szCs w:val="10"/>
        </w:rPr>
      </w:pPr>
    </w:p>
    <w:p w:rsidR="00B34C81" w:rsidRPr="009E6D78" w:rsidRDefault="009E6D78" w:rsidP="009E6D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 </w:t>
      </w:r>
      <w:r w:rsidRPr="009E6D78">
        <w:rPr>
          <w:sz w:val="28"/>
          <w:szCs w:val="28"/>
          <w:u w:val="single"/>
        </w:rPr>
        <w:t>30.12.2015 года</w:t>
      </w:r>
      <w:r w:rsidR="00B34C81" w:rsidRPr="009E6D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B34C81" w:rsidRPr="009E6D78">
        <w:rPr>
          <w:sz w:val="28"/>
          <w:szCs w:val="28"/>
        </w:rPr>
        <w:t xml:space="preserve">   </w:t>
      </w:r>
      <w:proofErr w:type="gramStart"/>
      <w:r w:rsidR="00B34C8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</w:t>
      </w:r>
      <w:r w:rsidRPr="009E6D78">
        <w:rPr>
          <w:sz w:val="28"/>
          <w:szCs w:val="28"/>
          <w:u w:val="single"/>
        </w:rPr>
        <w:t>124</w:t>
      </w:r>
      <w:proofErr w:type="gramEnd"/>
    </w:p>
    <w:p w:rsidR="00B34C81" w:rsidRDefault="00B34C81" w:rsidP="00B34C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Нижегородская</w:t>
      </w:r>
    </w:p>
    <w:p w:rsidR="00B34C81" w:rsidRDefault="00B34C81" w:rsidP="00B34C81">
      <w:pPr>
        <w:jc w:val="center"/>
        <w:rPr>
          <w:sz w:val="28"/>
          <w:szCs w:val="28"/>
        </w:rPr>
      </w:pPr>
    </w:p>
    <w:p w:rsidR="00B34C81" w:rsidRDefault="00B34C81" w:rsidP="00B34C81">
      <w:pPr>
        <w:jc w:val="center"/>
        <w:rPr>
          <w:sz w:val="28"/>
          <w:szCs w:val="28"/>
        </w:rPr>
      </w:pPr>
    </w:p>
    <w:p w:rsidR="00B34C81" w:rsidRDefault="00B34C81" w:rsidP="00B34C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утверждении  Муниципальной</w:t>
      </w:r>
      <w:proofErr w:type="gramEnd"/>
      <w:r>
        <w:rPr>
          <w:b/>
          <w:bCs/>
          <w:sz w:val="28"/>
          <w:szCs w:val="28"/>
        </w:rPr>
        <w:t xml:space="preserve"> целевой программы « Развитие малого  и  среднего предпринимательства  в  Нижегородском сельском поселении Апшеронского района на 2016-2017 годы»</w:t>
      </w:r>
    </w:p>
    <w:p w:rsidR="00B34C81" w:rsidRDefault="00B34C81" w:rsidP="00B34C81">
      <w:pPr>
        <w:jc w:val="center"/>
        <w:rPr>
          <w:b/>
          <w:bCs/>
          <w:sz w:val="28"/>
          <w:szCs w:val="28"/>
        </w:rPr>
      </w:pPr>
    </w:p>
    <w:p w:rsidR="00B34C81" w:rsidRDefault="00B34C81" w:rsidP="00B34C81">
      <w:pPr>
        <w:jc w:val="center"/>
        <w:rPr>
          <w:b/>
          <w:bCs/>
          <w:sz w:val="28"/>
          <w:szCs w:val="28"/>
        </w:rPr>
      </w:pPr>
    </w:p>
    <w:p w:rsidR="00B34C81" w:rsidRDefault="00B34C81" w:rsidP="00B34C8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 обеспечения благоприятных условий для развития малого и среднего предпринимательства на территории в Нижегородского сельского  поселения Апшеронского района, в целях реализации пункта 28 части 1 статьи 14 Федерального закона от6 октября 2003 года № 131-ФЗ « Об общих принципах организации местного самоуправления в Российской Федерации»,  руководствуясь пунктом 1 части 1 статьи 11 Федерального закона от 24 июля2007 года № 209 – ФЗ « О развитии малого и среднего предпринимательства в Российской Федерации» п о с т а н о в л я ю:</w:t>
      </w:r>
    </w:p>
    <w:p w:rsidR="00B34C81" w:rsidRDefault="00B34C81" w:rsidP="00B34C81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Утвердить  Муниципальную</w:t>
      </w:r>
      <w:proofErr w:type="gramEnd"/>
      <w:r>
        <w:rPr>
          <w:sz w:val="28"/>
          <w:szCs w:val="28"/>
        </w:rPr>
        <w:t xml:space="preserve"> целевую программу «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  малого  и среднего предпринимательства в Нижегородском сельском поселении Апшеронского района на 2016 -2017 годы</w:t>
      </w:r>
      <w:r>
        <w:rPr>
          <w:sz w:val="28"/>
          <w:szCs w:val="28"/>
        </w:rPr>
        <w:t>.</w:t>
      </w:r>
    </w:p>
    <w:p w:rsidR="00B34C81" w:rsidRDefault="00B34C81" w:rsidP="00B34C81">
      <w:pPr>
        <w:pStyle w:val="a3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 администрации Нижегородского сельского поселения Апшеронского района обнародовать настоящее постановление в установленном </w:t>
      </w:r>
      <w:proofErr w:type="gramStart"/>
      <w:r>
        <w:rPr>
          <w:sz w:val="28"/>
          <w:szCs w:val="28"/>
        </w:rPr>
        <w:t>законом  порядке</w:t>
      </w:r>
      <w:proofErr w:type="gramEnd"/>
      <w:r>
        <w:rPr>
          <w:sz w:val="28"/>
          <w:szCs w:val="28"/>
        </w:rPr>
        <w:t xml:space="preserve"> и разместить на официальном сайте администрации Нижегородского сельского поселения Апшеронского района.</w:t>
      </w:r>
    </w:p>
    <w:p w:rsidR="00B34C81" w:rsidRDefault="00B34C81" w:rsidP="00B34C81">
      <w:pPr>
        <w:pStyle w:val="1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zCs w:val="28"/>
        </w:rPr>
      </w:pPr>
      <w:r>
        <w:t xml:space="preserve"> </w:t>
      </w:r>
      <w:r>
        <w:tab/>
        <w:t xml:space="preserve">3. Контроль за выполнением настоящего постановления оставляю за собой. </w:t>
      </w:r>
    </w:p>
    <w:p w:rsidR="00B34C81" w:rsidRDefault="00B34C81" w:rsidP="00B34C8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Постановление  вступает</w:t>
      </w:r>
      <w:proofErr w:type="gramEnd"/>
      <w:r>
        <w:rPr>
          <w:color w:val="000000"/>
          <w:sz w:val="28"/>
          <w:szCs w:val="28"/>
        </w:rPr>
        <w:t>  в  силу  со  дня  его обнародования.</w:t>
      </w:r>
    </w:p>
    <w:p w:rsidR="00B34C81" w:rsidRDefault="00B34C81" w:rsidP="00B34C81">
      <w:pPr>
        <w:ind w:firstLine="708"/>
        <w:jc w:val="both"/>
        <w:rPr>
          <w:sz w:val="28"/>
          <w:szCs w:val="28"/>
        </w:rPr>
      </w:pPr>
    </w:p>
    <w:p w:rsidR="00B34C81" w:rsidRDefault="00B34C81" w:rsidP="00B34C81">
      <w:pPr>
        <w:pStyle w:val="a4"/>
        <w:spacing w:after="0"/>
        <w:rPr>
          <w:sz w:val="28"/>
          <w:szCs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>Глава Нижегородского сельского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>поселения Апшеронского района                                                    С.И. Милованов</w:t>
      </w: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>ПРИЛОЖЕНИЕ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УТВЕРЖДЕНО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>Нижегородского сельского поселения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 xml:space="preserve"> Апшеронского района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>от_________ 2015 г.  №_____________</w:t>
      </w:r>
    </w:p>
    <w:p w:rsidR="00B34C81" w:rsidRDefault="00B34C81" w:rsidP="00B34C81">
      <w:pPr>
        <w:pStyle w:val="a4"/>
        <w:spacing w:after="0"/>
        <w:jc w:val="center"/>
        <w:rPr>
          <w:sz w:val="28"/>
        </w:rPr>
      </w:pPr>
    </w:p>
    <w:p w:rsidR="00B34C81" w:rsidRDefault="00B34C81" w:rsidP="00B34C81">
      <w:pPr>
        <w:pStyle w:val="a4"/>
        <w:spacing w:after="0"/>
        <w:jc w:val="center"/>
        <w:rPr>
          <w:sz w:val="28"/>
        </w:rPr>
      </w:pP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Муниципальная целевая программа развитие малого и среднего предпринимательства в Нижегородском сельском поселении на 2016-2017 годы</w:t>
      </w: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Паспорт Программы</w:t>
      </w: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355"/>
      </w:tblGrid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Муниципальная целевая программа развитие малого и среднего предпринимательства в Нижегородском сельском поселении на 2016-2017 годы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Правовая основа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Федеральный закон от 24 июля 2007 года № 209 – ФЗ « О развитии малого и среднего предпринимательства в Российской Федерации»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Заказчик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Администрация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8"/>
              </w:rPr>
              <w:t>Администрация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Исполнители мероприятий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8"/>
              </w:rPr>
              <w:t>Администрация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Основные цели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Создание условий для развития малого и среднего предпринимательства н а территории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Развитие инфраструктуры поддержки малого и среднего предпринимательства на территории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субъектов малого и среднего предпринимательства на территории </w:t>
            </w:r>
            <w:r>
              <w:rPr>
                <w:sz w:val="28"/>
              </w:rPr>
              <w:lastRenderedPageBreak/>
              <w:t>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Обеспечение конкурентоспособности субъектов малого и среднего предпринимательства на территории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Обеспечение занятости  и повышения уровня жизни населения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Создание позитивного образа малого и среднего предпринимательства в глазах населения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2016-2017 годы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Перечень программных мероприятий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Финансирование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Бюджет Нижегородского сельского поселения Апшеронского района общий объем финансирования -2 тыс. рублей, из них:</w:t>
            </w:r>
          </w:p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2016 год- 1 тыс. рублей;</w:t>
            </w:r>
          </w:p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2017 год- 1 тыс. рублей.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Устойчивое развитие субъектов малого и среднего предпринимательства на территории Нижегородского сельского поселения Апшеронского района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Пополнение бюджетов различных уровней в результате расширения налогооблагаемой базы;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Насыщение товарного рынка конкурентоспособной продукцией и услугами местного производства;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Увеличение числа рабочих мест</w:t>
            </w:r>
          </w:p>
        </w:tc>
      </w:tr>
      <w:tr w:rsidR="00B34C81" w:rsidTr="00B34C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Администрация Нижегородского сельского поселения Апшеронского района предоставляет сводную информацию о ходе выполнения мероприятий Программы в Совет депутатов Нижегородского сельского поселения Апшеронского района ежегодно к 15 января года, следующим за отчетным</w:t>
            </w:r>
          </w:p>
        </w:tc>
      </w:tr>
    </w:tbl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Описание программы</w:t>
      </w: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1.Технико- Экономическое обоснование программы</w:t>
      </w: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      Развитие малого и среднего предпринимательства – один из постоянных приоритетов социально экономического развития поселения. Вовлечение экономически активного населения и предпринимательскую деятельность способствует росту общественного благосостояния, обеспечению социально-  политической </w:t>
      </w:r>
      <w:proofErr w:type="gramStart"/>
      <w:r>
        <w:rPr>
          <w:sz w:val="28"/>
        </w:rPr>
        <w:t>стабильности  в</w:t>
      </w:r>
      <w:proofErr w:type="gramEnd"/>
      <w:r>
        <w:rPr>
          <w:sz w:val="28"/>
        </w:rPr>
        <w:t xml:space="preserve"> обществе, 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</w:t>
      </w:r>
      <w:proofErr w:type="gramStart"/>
      <w:r>
        <w:rPr>
          <w:sz w:val="28"/>
        </w:rPr>
        <w:t>бизнес,  использующий</w:t>
      </w:r>
      <w:proofErr w:type="gramEnd"/>
      <w:r>
        <w:rPr>
          <w:sz w:val="28"/>
        </w:rPr>
        <w:t xml:space="preserve">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b/>
          <w:sz w:val="28"/>
        </w:rPr>
      </w:pPr>
      <w:r>
        <w:rPr>
          <w:b/>
          <w:sz w:val="28"/>
        </w:rPr>
        <w:t xml:space="preserve">       2. Ресурсное обеспечение Программы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    Финансирование настоящей Программы предполагается осуществлять из средств </w:t>
      </w:r>
      <w:proofErr w:type="gramStart"/>
      <w:r>
        <w:rPr>
          <w:sz w:val="28"/>
        </w:rPr>
        <w:t>бюджета  Нижегородского</w:t>
      </w:r>
      <w:proofErr w:type="gramEnd"/>
      <w:r>
        <w:rPr>
          <w:sz w:val="28"/>
        </w:rPr>
        <w:t xml:space="preserve"> сельского поселения Апшеронского района.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proofErr w:type="gramStart"/>
      <w:r>
        <w:rPr>
          <w:sz w:val="28"/>
        </w:rPr>
        <w:t>Потребность  финансовых</w:t>
      </w:r>
      <w:proofErr w:type="gramEnd"/>
      <w:r>
        <w:rPr>
          <w:sz w:val="28"/>
        </w:rPr>
        <w:t xml:space="preserve"> средств для реализации программных мероприятий приведена в нижеследующей таблице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0"/>
        <w:gridCol w:w="1854"/>
        <w:gridCol w:w="1854"/>
        <w:gridCol w:w="1867"/>
      </w:tblGrid>
      <w:tr w:rsidR="00B34C81" w:rsidTr="00B34C81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Источник финансирования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2016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2017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B34C81" w:rsidTr="00B34C81">
        <w:trPr>
          <w:trHeight w:val="36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  <w:r>
              <w:rPr>
                <w:sz w:val="28"/>
              </w:rPr>
              <w:t>Средства бюджета Нижегородского сельского поселения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( тыс. рублей.)</w:t>
            </w:r>
          </w:p>
        </w:tc>
      </w:tr>
      <w:tr w:rsidR="00B34C81" w:rsidTr="00B34C8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</w:p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</w:p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</w:p>
          <w:p w:rsidR="00B34C81" w:rsidRDefault="00B34C81">
            <w:pPr>
              <w:pStyle w:val="a4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 С </w:t>
      </w:r>
      <w:proofErr w:type="gramStart"/>
      <w:r>
        <w:rPr>
          <w:sz w:val="28"/>
        </w:rPr>
        <w:t>учетом  возможностей</w:t>
      </w:r>
      <w:proofErr w:type="gramEnd"/>
      <w:r>
        <w:rPr>
          <w:sz w:val="28"/>
        </w:rPr>
        <w:t xml:space="preserve"> бюджета Нижегородского сельского поселения Апшеронского района средства, направляемые на реализацию настоящей Программы, будут уточняться при разработке бюджета Нижегородского сельского поселения Апшеронского района  на Очередной финансовый год и плановый период.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</w:p>
    <w:p w:rsidR="00B34C81" w:rsidRDefault="00B34C81" w:rsidP="00B34C81">
      <w:pPr>
        <w:pStyle w:val="a4"/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 3. Основные цели и задачи, сроки реализации Программы</w:t>
      </w:r>
    </w:p>
    <w:p w:rsidR="00B34C81" w:rsidRDefault="00B34C81" w:rsidP="00B34C81">
      <w:pPr>
        <w:pStyle w:val="a4"/>
        <w:spacing w:after="0"/>
        <w:jc w:val="both"/>
        <w:rPr>
          <w:b/>
          <w:sz w:val="28"/>
        </w:rPr>
      </w:pP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>Основной целью настоящей Программы является улучшение условий для развития малого и среднего предпринимательства на территории Нижегородского сельского поселения Апшеронского района, способствующих: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      - созданию условий для развития малого и среднего предпринимательства на территории Нижегородского сельского поселения Апшеронского района;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       - развитию инфраструктуры поддержки малого и среднего предпринимательства на территории Нижегородского сельского поселения Апшеронского района;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lastRenderedPageBreak/>
        <w:t xml:space="preserve">    - увеличению количества субъектов малого и среднего предпринимательства на территории Нижегородского сельского поселения Апшеронского района;</w:t>
      </w:r>
    </w:p>
    <w:p w:rsidR="00B34C81" w:rsidRDefault="00B34C81" w:rsidP="00B34C81">
      <w:pPr>
        <w:pStyle w:val="a4"/>
        <w:spacing w:after="0"/>
        <w:jc w:val="both"/>
        <w:rPr>
          <w:sz w:val="28"/>
        </w:rPr>
      </w:pPr>
      <w:r>
        <w:rPr>
          <w:sz w:val="28"/>
        </w:rPr>
        <w:t xml:space="preserve">    -  обеспечению конкурентоспособности субъектов малого и среднего предпринимательства на </w:t>
      </w:r>
      <w:proofErr w:type="gramStart"/>
      <w:r>
        <w:rPr>
          <w:sz w:val="28"/>
        </w:rPr>
        <w:t>территории  Нижегородского</w:t>
      </w:r>
      <w:proofErr w:type="gramEnd"/>
      <w:r>
        <w:rPr>
          <w:sz w:val="28"/>
        </w:rPr>
        <w:t xml:space="preserve"> сельского поселения Апшеронского района;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- обеспечению занятости и повышению уровня жизни </w:t>
      </w:r>
      <w:proofErr w:type="gramStart"/>
      <w:r>
        <w:rPr>
          <w:sz w:val="28"/>
        </w:rPr>
        <w:t>населения  Нижегородского</w:t>
      </w:r>
      <w:proofErr w:type="gramEnd"/>
      <w:r>
        <w:rPr>
          <w:sz w:val="28"/>
        </w:rPr>
        <w:t xml:space="preserve"> сельского поселения  Апшеронского района;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-  созданию позитивного образа </w:t>
      </w:r>
      <w:proofErr w:type="gramStart"/>
      <w:r>
        <w:rPr>
          <w:sz w:val="28"/>
        </w:rPr>
        <w:t>малого  среднего</w:t>
      </w:r>
      <w:proofErr w:type="gramEnd"/>
      <w:r>
        <w:rPr>
          <w:sz w:val="28"/>
        </w:rPr>
        <w:t xml:space="preserve"> предпринимательства в глазах населения Нижегородского сельского поселения Апшеронского  района.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Сроки реализации настоящей Программы: 2016-2017 годы.</w:t>
      </w: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b/>
          <w:sz w:val="28"/>
        </w:rPr>
      </w:pPr>
      <w:r>
        <w:rPr>
          <w:b/>
          <w:sz w:val="28"/>
        </w:rPr>
        <w:t xml:space="preserve">           4. Перечень программных мероприятий </w:t>
      </w:r>
    </w:p>
    <w:p w:rsidR="00B34C81" w:rsidRDefault="00B34C81" w:rsidP="00B34C81">
      <w:pPr>
        <w:pStyle w:val="a4"/>
        <w:spacing w:after="0"/>
        <w:rPr>
          <w:b/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    Перечень программных мероприятий, призванных обеспечить решение поставленных выше </w:t>
      </w:r>
      <w:proofErr w:type="gramStart"/>
      <w:r>
        <w:rPr>
          <w:sz w:val="28"/>
        </w:rPr>
        <w:t>задач  через</w:t>
      </w:r>
      <w:proofErr w:type="gramEnd"/>
      <w:r>
        <w:rPr>
          <w:sz w:val="28"/>
        </w:rPr>
        <w:t xml:space="preserve"> механизмы реализации настоящей Программы, представлен  в приложении к Программе.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</w:t>
      </w:r>
    </w:p>
    <w:p w:rsidR="00B34C81" w:rsidRDefault="00B34C81" w:rsidP="00B34C81">
      <w:pPr>
        <w:pStyle w:val="a4"/>
        <w:spacing w:after="0"/>
        <w:rPr>
          <w:b/>
          <w:sz w:val="28"/>
        </w:rPr>
      </w:pPr>
      <w:r>
        <w:rPr>
          <w:b/>
          <w:sz w:val="28"/>
        </w:rPr>
        <w:t xml:space="preserve">         5. Оценка эффективности реализации Программы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      Выполнение мероприятий настоящей Программы позволит: создать условия для развития малого и среднего предпринимательства на территории Нижегородского сельского поселения Апшеронского района, увеличить количество субъектов малого и среднего предпринимательства на территории Нижегородского сельского поселения Апшеронского района, что соответственно приведет к увеличению числа рабочих мест.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  </w:t>
      </w:r>
    </w:p>
    <w:p w:rsidR="00B34C81" w:rsidRDefault="00B34C81" w:rsidP="00B34C81">
      <w:pPr>
        <w:pStyle w:val="a4"/>
        <w:spacing w:after="0"/>
        <w:rPr>
          <w:b/>
          <w:sz w:val="28"/>
        </w:rPr>
      </w:pPr>
      <w:r>
        <w:rPr>
          <w:b/>
          <w:sz w:val="28"/>
        </w:rPr>
        <w:t xml:space="preserve">          6. Организация управления реализацией Программы и контроль за ходом ее выполнения</w:t>
      </w:r>
    </w:p>
    <w:p w:rsidR="00B34C81" w:rsidRDefault="00B34C81" w:rsidP="00B34C81">
      <w:pPr>
        <w:pStyle w:val="a4"/>
        <w:spacing w:after="0"/>
        <w:rPr>
          <w:b/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  Контроль за исполнением программных мероприятий осуществляется Администрацией Нижегородского сельского поселения Апшеронского района в лице Главы Нижегородского сельского поселения Апшеронского района.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     Администрация Нижегородского сельского поселения Апшеронского района предоставляет сводную информацию о ходе выполнения мероприятий Программы в Совет депутатов Нижегородского сельского поселения Апшеронского района ежегодно к 15 января года, следующего за отчетным.</w:t>
      </w: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</w:p>
    <w:p w:rsidR="00B34C81" w:rsidRDefault="009E6D78" w:rsidP="009E6D78">
      <w:pPr>
        <w:pStyle w:val="a4"/>
        <w:spacing w:after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</w:t>
      </w:r>
      <w:r w:rsidR="00B34C81">
        <w:rPr>
          <w:sz w:val="28"/>
        </w:rPr>
        <w:t>ПРИЛОЖЕНИЕ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 xml:space="preserve">к Муниципальной целевой программе 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>развитие малого и среднего предпринимательства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  Нижегородском</w:t>
      </w:r>
      <w:proofErr w:type="gramEnd"/>
      <w:r>
        <w:rPr>
          <w:sz w:val="28"/>
        </w:rPr>
        <w:t xml:space="preserve"> сельском поселении </w:t>
      </w:r>
    </w:p>
    <w:p w:rsidR="00B34C81" w:rsidRDefault="00B34C81" w:rsidP="00B34C81">
      <w:pPr>
        <w:pStyle w:val="a4"/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Апшеронского района на 2016-2017 годы</w:t>
      </w:r>
    </w:p>
    <w:p w:rsidR="00B34C81" w:rsidRDefault="00B34C81" w:rsidP="00B34C81">
      <w:pPr>
        <w:pStyle w:val="a4"/>
        <w:spacing w:after="0"/>
        <w:jc w:val="right"/>
        <w:rPr>
          <w:sz w:val="28"/>
        </w:rPr>
      </w:pPr>
    </w:p>
    <w:p w:rsidR="00B34C81" w:rsidRDefault="00B34C81" w:rsidP="00B34C81">
      <w:pPr>
        <w:pStyle w:val="a4"/>
        <w:spacing w:after="0"/>
        <w:jc w:val="right"/>
        <w:rPr>
          <w:sz w:val="28"/>
        </w:rPr>
      </w:pP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программных мероприятий</w:t>
      </w:r>
    </w:p>
    <w:p w:rsidR="00B34C81" w:rsidRDefault="00B34C81" w:rsidP="00B34C81">
      <w:pPr>
        <w:pStyle w:val="a4"/>
        <w:spacing w:after="0"/>
        <w:jc w:val="center"/>
        <w:rPr>
          <w:b/>
          <w:sz w:val="28"/>
        </w:rPr>
      </w:pPr>
    </w:p>
    <w:tbl>
      <w:tblPr>
        <w:tblW w:w="10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964"/>
        <w:gridCol w:w="1092"/>
        <w:gridCol w:w="1275"/>
        <w:gridCol w:w="850"/>
        <w:gridCol w:w="709"/>
        <w:gridCol w:w="851"/>
        <w:gridCol w:w="2624"/>
        <w:gridCol w:w="598"/>
      </w:tblGrid>
      <w:tr w:rsidR="00B34C81" w:rsidTr="00B34C81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</w:p>
        </w:tc>
      </w:tr>
      <w:tr w:rsidR="00B34C81" w:rsidTr="00B34C81">
        <w:trPr>
          <w:trHeight w:val="48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ind w:left="-11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</w:tr>
      <w:tr w:rsidR="00B34C81" w:rsidTr="00B34C81">
        <w:trPr>
          <w:trHeight w:val="18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</w:tr>
      <w:tr w:rsidR="00B34C81" w:rsidTr="00B34C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ind w:left="-32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решений Совета депутатов Нижегородского сельского поселения Апшеронского района, принятие правовых актов администрации Нижегородского сельского поселения по вопросам малого и среднего предпринимательства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</w:p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2016 - 2017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Нижегородского сельского поселения Апшеронского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sz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</w:tr>
      <w:tr w:rsidR="00B34C81" w:rsidTr="00B34C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развития малого и среднего предпринимательства на территории Нижегородского сельского поселения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2016 - 2017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Администрация Нижегородского сельского поселения Апшеронского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</w:tr>
      <w:tr w:rsidR="00B34C81" w:rsidTr="00B34C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информированию незащищенных </w:t>
            </w:r>
            <w:r>
              <w:rPr>
                <w:sz w:val="24"/>
                <w:szCs w:val="24"/>
              </w:rPr>
              <w:lastRenderedPageBreak/>
              <w:t>слоев населения, безработных  о перспективности ведения бизнеса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lastRenderedPageBreak/>
              <w:t>2016 - 2017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Администрация Нижегородского сельского </w:t>
            </w:r>
            <w:r>
              <w:rPr>
                <w:sz w:val="24"/>
                <w:szCs w:val="24"/>
              </w:rPr>
              <w:lastRenderedPageBreak/>
              <w:t>поселения Апшеронского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</w:tr>
      <w:tr w:rsidR="00B34C81" w:rsidTr="00B34C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среди субъектов малого и среднего предпринимательства на территории Нижегородского сельского поселения ежегодного конкурса </w:t>
            </w:r>
          </w:p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«Предприниматель года»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2016 - 2017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Администрация Нижегородского сельского поселения Апшеронского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81" w:rsidRDefault="00B34C81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Нижегородского сельского поселения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</w:tr>
      <w:tr w:rsidR="00B34C81" w:rsidTr="00B34C81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81" w:rsidRDefault="00B34C81">
            <w:pPr>
              <w:pStyle w:val="a4"/>
              <w:spacing w:after="0"/>
              <w:rPr>
                <w:b/>
                <w:sz w:val="2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4C81" w:rsidRDefault="00B34C81">
            <w:pPr>
              <w:suppressAutoHyphens w:val="0"/>
              <w:rPr>
                <w:sz w:val="28"/>
              </w:rPr>
            </w:pPr>
          </w:p>
        </w:tc>
      </w:tr>
    </w:tbl>
    <w:p w:rsidR="00B34C81" w:rsidRDefault="00B34C81" w:rsidP="00B34C81">
      <w:pPr>
        <w:pStyle w:val="a4"/>
        <w:spacing w:after="0"/>
        <w:rPr>
          <w:b/>
          <w:sz w:val="28"/>
        </w:rPr>
      </w:pPr>
    </w:p>
    <w:p w:rsidR="00B34C81" w:rsidRDefault="00B34C81" w:rsidP="00B34C81">
      <w:pPr>
        <w:pStyle w:val="a4"/>
        <w:spacing w:after="0"/>
        <w:rPr>
          <w:b/>
          <w:sz w:val="28"/>
        </w:rPr>
      </w:pPr>
    </w:p>
    <w:p w:rsidR="00B34C81" w:rsidRDefault="00B34C81" w:rsidP="00B34C81">
      <w:pPr>
        <w:pStyle w:val="a4"/>
        <w:spacing w:after="0"/>
        <w:rPr>
          <w:b/>
          <w:sz w:val="28"/>
        </w:rPr>
      </w:pP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>Глава Нижегородского сельского</w:t>
      </w:r>
    </w:p>
    <w:p w:rsidR="00B34C81" w:rsidRDefault="00B34C81" w:rsidP="00B34C81">
      <w:pPr>
        <w:pStyle w:val="a4"/>
        <w:spacing w:after="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поселения  Апшеронского</w:t>
      </w:r>
      <w:proofErr w:type="gramEnd"/>
      <w:r>
        <w:rPr>
          <w:sz w:val="28"/>
        </w:rPr>
        <w:t xml:space="preserve"> района                                             С.И. Милованов</w:t>
      </w:r>
    </w:p>
    <w:p w:rsidR="006169C0" w:rsidRDefault="006169C0"/>
    <w:sectPr w:rsidR="0061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99740F"/>
    <w:multiLevelType w:val="multilevel"/>
    <w:tmpl w:val="621AFDB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4B"/>
    <w:rsid w:val="006169C0"/>
    <w:rsid w:val="009E6D78"/>
    <w:rsid w:val="00B34C81"/>
    <w:rsid w:val="00E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A87"/>
  <w15:chartTrackingRefBased/>
  <w15:docId w15:val="{D95DDD3D-8082-4432-B7C8-B2D43DC3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81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34C81"/>
    <w:pPr>
      <w:keepNext/>
      <w:numPr>
        <w:numId w:val="2"/>
      </w:numPr>
      <w:spacing w:line="348" w:lineRule="auto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34C81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C81"/>
    <w:rPr>
      <w:rFonts w:eastAsia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B34C81"/>
    <w:rPr>
      <w:rFonts w:eastAsia="Times New Roman"/>
      <w:b/>
      <w:sz w:val="28"/>
      <w:szCs w:val="20"/>
      <w:lang w:eastAsia="ar-SA"/>
    </w:rPr>
  </w:style>
  <w:style w:type="paragraph" w:styleId="a3">
    <w:name w:val="Normal (Web)"/>
    <w:basedOn w:val="a"/>
    <w:semiHidden/>
    <w:unhideWhenUsed/>
    <w:rsid w:val="00B34C81"/>
    <w:pPr>
      <w:spacing w:before="280" w:after="280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B34C8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34C81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</cp:lastModifiedBy>
  <cp:revision>3</cp:revision>
  <dcterms:created xsi:type="dcterms:W3CDTF">2017-03-27T11:29:00Z</dcterms:created>
  <dcterms:modified xsi:type="dcterms:W3CDTF">2017-03-27T11:50:00Z</dcterms:modified>
</cp:coreProperties>
</file>