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9" w:rsidRDefault="00FD0FC9" w:rsidP="00FD0FC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031E7DB" wp14:editId="55988C0E">
            <wp:extent cx="487045" cy="6096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C9" w:rsidRPr="00A324C1" w:rsidRDefault="00FD0FC9" w:rsidP="00FD0FC9">
      <w:pPr>
        <w:pStyle w:val="4"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ar-SA"/>
        </w:rPr>
      </w:pPr>
      <w:r w:rsidRPr="00A324C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ar-SA"/>
        </w:rPr>
        <w:t>АДМИНИСТРАЦИЯ НИЖЕГОРОДСКОГО СЕЛЬСКОГО ПОСЕЛЕНИЯ АПШЕРОНСКОГО РАЙОНА</w:t>
      </w:r>
    </w:p>
    <w:p w:rsidR="00FD0FC9" w:rsidRPr="00A324C1" w:rsidRDefault="00FD0FC9" w:rsidP="00FD0FC9">
      <w:pPr>
        <w:widowControl w:val="0"/>
        <w:jc w:val="center"/>
        <w:rPr>
          <w:b/>
          <w:bCs/>
          <w:sz w:val="28"/>
          <w:szCs w:val="28"/>
        </w:rPr>
      </w:pPr>
    </w:p>
    <w:p w:rsidR="00FD0FC9" w:rsidRPr="00A324C1" w:rsidRDefault="00FD0FC9" w:rsidP="00FD0FC9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36"/>
          <w:szCs w:val="36"/>
        </w:rPr>
      </w:pPr>
      <w:r w:rsidRPr="00A324C1">
        <w:rPr>
          <w:b/>
          <w:bCs/>
          <w:sz w:val="36"/>
          <w:szCs w:val="36"/>
        </w:rPr>
        <w:t>ПОСТАНОВЛЕНИЕ</w:t>
      </w:r>
    </w:p>
    <w:p w:rsidR="00FD0FC9" w:rsidRPr="00CE3D65" w:rsidRDefault="00FD0FC9" w:rsidP="00FD0FC9">
      <w:pPr>
        <w:widowControl w:val="0"/>
        <w:jc w:val="both"/>
        <w:rPr>
          <w:b/>
          <w:bCs/>
          <w:sz w:val="28"/>
          <w:szCs w:val="28"/>
        </w:rPr>
      </w:pPr>
    </w:p>
    <w:p w:rsidR="00FD0FC9" w:rsidRPr="00CE3D65" w:rsidRDefault="00FD0FC9" w:rsidP="00FD0FC9">
      <w:pPr>
        <w:widowControl w:val="0"/>
        <w:tabs>
          <w:tab w:val="right" w:pos="9540"/>
        </w:tabs>
        <w:jc w:val="both"/>
        <w:rPr>
          <w:bCs/>
          <w:sz w:val="28"/>
          <w:szCs w:val="28"/>
        </w:rPr>
      </w:pPr>
      <w:r w:rsidRPr="00CE3D65">
        <w:rPr>
          <w:bCs/>
          <w:sz w:val="28"/>
          <w:szCs w:val="28"/>
        </w:rPr>
        <w:t xml:space="preserve">от </w:t>
      </w:r>
      <w:r w:rsidR="00C477FD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.06.2019 г.      </w:t>
      </w:r>
      <w:r w:rsidRPr="00CE3D65">
        <w:rPr>
          <w:bCs/>
          <w:sz w:val="28"/>
          <w:szCs w:val="28"/>
        </w:rPr>
        <w:t xml:space="preserve">                                                               </w:t>
      </w:r>
      <w:r w:rsidR="00C477FD">
        <w:rPr>
          <w:bCs/>
          <w:sz w:val="28"/>
          <w:szCs w:val="28"/>
        </w:rPr>
        <w:t xml:space="preserve">   </w:t>
      </w:r>
      <w:r w:rsidRPr="00CE3D65">
        <w:rPr>
          <w:bCs/>
          <w:sz w:val="28"/>
          <w:szCs w:val="28"/>
        </w:rPr>
        <w:t xml:space="preserve">                          №</w:t>
      </w:r>
      <w:r>
        <w:rPr>
          <w:bCs/>
          <w:sz w:val="28"/>
          <w:szCs w:val="28"/>
        </w:rPr>
        <w:t>3</w:t>
      </w:r>
      <w:r w:rsidR="00C477FD">
        <w:rPr>
          <w:bCs/>
          <w:sz w:val="28"/>
          <w:szCs w:val="28"/>
        </w:rPr>
        <w:t>9</w:t>
      </w:r>
    </w:p>
    <w:p w:rsidR="00FD0FC9" w:rsidRPr="00CE3D65" w:rsidRDefault="00FD0FC9" w:rsidP="00FD0FC9">
      <w:pPr>
        <w:widowControl w:val="0"/>
        <w:jc w:val="center"/>
        <w:rPr>
          <w:b/>
          <w:bCs/>
          <w:caps/>
          <w:sz w:val="28"/>
          <w:szCs w:val="28"/>
        </w:rPr>
      </w:pPr>
      <w:r w:rsidRPr="00CE3D65">
        <w:rPr>
          <w:sz w:val="28"/>
          <w:szCs w:val="28"/>
        </w:rPr>
        <w:t>ст. Нижегородская</w:t>
      </w:r>
      <w:r w:rsidRPr="00CE3D65">
        <w:rPr>
          <w:b/>
          <w:bCs/>
          <w:caps/>
          <w:sz w:val="28"/>
          <w:szCs w:val="28"/>
        </w:rPr>
        <w:t xml:space="preserve"> </w:t>
      </w:r>
    </w:p>
    <w:p w:rsidR="00C477FD" w:rsidRDefault="00C477FD" w:rsidP="00FD0FC9">
      <w:pPr>
        <w:ind w:right="-1"/>
        <w:jc w:val="center"/>
        <w:outlineLvl w:val="0"/>
        <w:rPr>
          <w:b/>
          <w:sz w:val="28"/>
          <w:szCs w:val="28"/>
        </w:rPr>
      </w:pPr>
    </w:p>
    <w:p w:rsidR="00FD3CE0" w:rsidRPr="00FD0FC9" w:rsidRDefault="00FD3CE0" w:rsidP="00FD0FC9">
      <w:pPr>
        <w:ind w:right="-1"/>
        <w:jc w:val="center"/>
        <w:outlineLvl w:val="0"/>
        <w:rPr>
          <w:b/>
          <w:bCs/>
          <w:sz w:val="28"/>
          <w:szCs w:val="28"/>
        </w:rPr>
      </w:pPr>
      <w:r w:rsidRPr="00FD0FC9">
        <w:rPr>
          <w:b/>
          <w:sz w:val="28"/>
          <w:szCs w:val="28"/>
        </w:rPr>
        <w:t>Об утверждении Технического задания на разработку инвестиционной программы в сфере водоснабжения и водоотведения</w:t>
      </w:r>
      <w:r w:rsidR="00F97D66">
        <w:rPr>
          <w:b/>
          <w:sz w:val="28"/>
          <w:szCs w:val="28"/>
        </w:rPr>
        <w:t xml:space="preserve"> в </w:t>
      </w:r>
      <w:r w:rsidRPr="00FD0FC9">
        <w:rPr>
          <w:b/>
          <w:sz w:val="28"/>
          <w:szCs w:val="28"/>
        </w:rPr>
        <w:t>Нижегородско</w:t>
      </w:r>
      <w:r w:rsidR="00F97D66">
        <w:rPr>
          <w:b/>
          <w:sz w:val="28"/>
          <w:szCs w:val="28"/>
        </w:rPr>
        <w:t>м</w:t>
      </w:r>
      <w:r w:rsidRPr="00FD0FC9">
        <w:rPr>
          <w:b/>
          <w:sz w:val="28"/>
          <w:szCs w:val="28"/>
        </w:rPr>
        <w:t xml:space="preserve"> сельско</w:t>
      </w:r>
      <w:r w:rsidR="00F97D66">
        <w:rPr>
          <w:b/>
          <w:sz w:val="28"/>
          <w:szCs w:val="28"/>
        </w:rPr>
        <w:t>м</w:t>
      </w:r>
      <w:r w:rsidRPr="00FD0FC9">
        <w:rPr>
          <w:b/>
          <w:sz w:val="28"/>
          <w:szCs w:val="28"/>
        </w:rPr>
        <w:t xml:space="preserve"> поселени</w:t>
      </w:r>
      <w:r w:rsidR="00F97D66">
        <w:rPr>
          <w:b/>
          <w:sz w:val="28"/>
          <w:szCs w:val="28"/>
        </w:rPr>
        <w:t>и Апшеронского района</w:t>
      </w:r>
      <w:r w:rsidRPr="00FD0FC9">
        <w:rPr>
          <w:b/>
          <w:sz w:val="28"/>
          <w:szCs w:val="28"/>
        </w:rPr>
        <w:t xml:space="preserve"> на 2019-2025 годы</w:t>
      </w:r>
    </w:p>
    <w:p w:rsidR="00FD3CE0" w:rsidRPr="004B2900" w:rsidRDefault="00FD3CE0" w:rsidP="00FD3CE0">
      <w:pPr>
        <w:ind w:right="5102"/>
        <w:jc w:val="both"/>
        <w:outlineLvl w:val="0"/>
        <w:rPr>
          <w:sz w:val="28"/>
          <w:szCs w:val="28"/>
        </w:rPr>
      </w:pPr>
    </w:p>
    <w:p w:rsidR="00FD3CE0" w:rsidRPr="004B2900" w:rsidRDefault="00FD3CE0" w:rsidP="00FD3CE0">
      <w:pPr>
        <w:jc w:val="both"/>
        <w:outlineLvl w:val="0"/>
        <w:rPr>
          <w:sz w:val="28"/>
          <w:szCs w:val="28"/>
        </w:rPr>
      </w:pPr>
    </w:p>
    <w:p w:rsidR="00FD3CE0" w:rsidRPr="004B2900" w:rsidRDefault="00FD3CE0" w:rsidP="00FD3CE0">
      <w:pPr>
        <w:ind w:firstLine="426"/>
        <w:jc w:val="both"/>
        <w:rPr>
          <w:sz w:val="28"/>
          <w:szCs w:val="28"/>
        </w:rPr>
      </w:pPr>
      <w:r w:rsidRPr="004B2900">
        <w:rPr>
          <w:sz w:val="28"/>
          <w:szCs w:val="28"/>
        </w:rPr>
        <w:t xml:space="preserve">В соответствии с </w:t>
      </w:r>
      <w:hyperlink r:id="rId8" w:history="1">
        <w:r w:rsidRPr="00DA333E">
          <w:rPr>
            <w:rStyle w:val="af1"/>
            <w:sz w:val="28"/>
            <w:szCs w:val="28"/>
          </w:rPr>
          <w:t>Градостроительным</w:t>
        </w:r>
      </w:hyperlink>
      <w:r>
        <w:rPr>
          <w:sz w:val="28"/>
          <w:szCs w:val="28"/>
        </w:rPr>
        <w:t xml:space="preserve"> кодексом </w:t>
      </w:r>
      <w:r w:rsidRPr="009A5DE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</w:t>
      </w:r>
      <w:r w:rsidRPr="004B290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B29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B2900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4B2900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4B2900">
        <w:rPr>
          <w:sz w:val="28"/>
          <w:szCs w:val="28"/>
        </w:rPr>
        <w:t xml:space="preserve">от 07.12.2011 </w:t>
      </w:r>
      <w:r>
        <w:rPr>
          <w:sz w:val="28"/>
          <w:szCs w:val="28"/>
        </w:rPr>
        <w:t>№</w:t>
      </w:r>
      <w:r w:rsidRPr="004B2900">
        <w:rPr>
          <w:sz w:val="28"/>
          <w:szCs w:val="28"/>
        </w:rPr>
        <w:t xml:space="preserve"> 416-ФЗ «О водоснабжении и водоотведении», </w:t>
      </w:r>
      <w:r w:rsidRPr="00460DB8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регионального развития РФ от 10</w:t>
      </w:r>
      <w:r w:rsidRPr="00460DB8">
        <w:rPr>
          <w:sz w:val="28"/>
          <w:szCs w:val="28"/>
        </w:rPr>
        <w:t>.10.2007 № 99 «Об утверждении Методических рекомендаций по разработке инвестиционных программ организаций коммунального комплекса»,</w:t>
      </w:r>
      <w:r>
        <w:rPr>
          <w:sz w:val="28"/>
          <w:szCs w:val="28"/>
        </w:rPr>
        <w:t xml:space="preserve"> </w:t>
      </w:r>
      <w:hyperlink r:id="rId9" w:history="1">
        <w:r w:rsidRPr="00DA333E">
          <w:rPr>
            <w:rStyle w:val="af1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4B2900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Российской Федерации от 29.07.2013 №</w:t>
      </w:r>
      <w:r w:rsidRPr="004B2900">
        <w:rPr>
          <w:sz w:val="28"/>
          <w:szCs w:val="28"/>
        </w:rPr>
        <w:t> </w:t>
      </w:r>
      <w:r>
        <w:rPr>
          <w:sz w:val="28"/>
          <w:szCs w:val="28"/>
        </w:rPr>
        <w:t xml:space="preserve">641 </w:t>
      </w:r>
      <w:r w:rsidRPr="004B2900">
        <w:rPr>
          <w:sz w:val="28"/>
          <w:szCs w:val="28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 Уставом городского округа – город Минусинск, </w:t>
      </w:r>
      <w:r>
        <w:rPr>
          <w:sz w:val="28"/>
          <w:szCs w:val="28"/>
        </w:rPr>
        <w:t xml:space="preserve">в целях </w:t>
      </w:r>
      <w:r w:rsidRPr="009A5DE1">
        <w:rPr>
          <w:sz w:val="28"/>
          <w:szCs w:val="28"/>
        </w:rPr>
        <w:t>развития городской инфраструктуры, включая развитие объектов, используемых в сфере холодного водос</w:t>
      </w:r>
      <w:r>
        <w:rPr>
          <w:sz w:val="28"/>
          <w:szCs w:val="28"/>
        </w:rPr>
        <w:t xml:space="preserve">набжения и (или) водоотведения, </w:t>
      </w:r>
      <w:r w:rsidRPr="004B2900">
        <w:rPr>
          <w:sz w:val="28"/>
          <w:szCs w:val="28"/>
        </w:rPr>
        <w:t xml:space="preserve"> </w:t>
      </w:r>
      <w:r w:rsidR="004B7046">
        <w:rPr>
          <w:sz w:val="28"/>
          <w:szCs w:val="28"/>
        </w:rPr>
        <w:t>постановляю</w:t>
      </w:r>
      <w:r w:rsidRPr="004B2900">
        <w:rPr>
          <w:sz w:val="28"/>
          <w:szCs w:val="28"/>
        </w:rPr>
        <w:t>:</w:t>
      </w:r>
    </w:p>
    <w:p w:rsidR="00FD3CE0" w:rsidRPr="004B2900" w:rsidRDefault="00FD3CE0" w:rsidP="00FD3CE0">
      <w:pPr>
        <w:pStyle w:val="af2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2900">
        <w:rPr>
          <w:sz w:val="28"/>
          <w:szCs w:val="28"/>
        </w:rPr>
        <w:t xml:space="preserve">Утвердить </w:t>
      </w:r>
      <w:r w:rsidRPr="009A5DE1">
        <w:rPr>
          <w:sz w:val="28"/>
          <w:szCs w:val="28"/>
        </w:rPr>
        <w:t xml:space="preserve">Техническое задание на разработку инвестиционной программы в сфере водоснабжения и водоотведения </w:t>
      </w:r>
      <w:r w:rsidR="00F97D66">
        <w:rPr>
          <w:sz w:val="28"/>
          <w:szCs w:val="28"/>
        </w:rPr>
        <w:t xml:space="preserve">в </w:t>
      </w:r>
      <w:r>
        <w:rPr>
          <w:sz w:val="28"/>
          <w:szCs w:val="28"/>
        </w:rPr>
        <w:t>Нижегородско</w:t>
      </w:r>
      <w:r w:rsidR="00FB0CA8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FB0CA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FB0CA8">
        <w:rPr>
          <w:sz w:val="28"/>
          <w:szCs w:val="28"/>
        </w:rPr>
        <w:t>и Апшеронского района</w:t>
      </w:r>
      <w:r>
        <w:rPr>
          <w:sz w:val="28"/>
          <w:szCs w:val="28"/>
        </w:rPr>
        <w:t xml:space="preserve"> на 2019-2025</w:t>
      </w:r>
      <w:r w:rsidRPr="009A5DE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Pr="004B2900">
        <w:rPr>
          <w:sz w:val="28"/>
          <w:szCs w:val="28"/>
        </w:rPr>
        <w:t>согласно приложению.</w:t>
      </w:r>
    </w:p>
    <w:p w:rsidR="00FD3CE0" w:rsidRDefault="00FD3CE0" w:rsidP="00FD3CE0">
      <w:pPr>
        <w:pStyle w:val="af2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FD3CE0" w:rsidRPr="004B2900" w:rsidRDefault="00FD3CE0" w:rsidP="00FD3CE0">
      <w:pPr>
        <w:pStyle w:val="af2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2900">
        <w:rPr>
          <w:sz w:val="28"/>
          <w:szCs w:val="28"/>
        </w:rPr>
        <w:t>Постановление вступает в силу в день, следующий за днем официального опубликования.</w:t>
      </w:r>
    </w:p>
    <w:p w:rsidR="00FD3CE0" w:rsidRPr="004B2900" w:rsidRDefault="00FD3CE0" w:rsidP="00FD3CE0">
      <w:pPr>
        <w:jc w:val="both"/>
        <w:rPr>
          <w:sz w:val="28"/>
          <w:szCs w:val="28"/>
        </w:rPr>
      </w:pPr>
    </w:p>
    <w:p w:rsidR="00FD3CE0" w:rsidRPr="004B2900" w:rsidRDefault="00FD3CE0" w:rsidP="00FD3CE0">
      <w:pPr>
        <w:jc w:val="both"/>
        <w:rPr>
          <w:sz w:val="28"/>
          <w:szCs w:val="28"/>
        </w:rPr>
      </w:pPr>
    </w:p>
    <w:p w:rsidR="00FD3CE0" w:rsidRDefault="00FD3CE0" w:rsidP="00FD3CE0">
      <w:pPr>
        <w:rPr>
          <w:sz w:val="28"/>
          <w:szCs w:val="28"/>
        </w:rPr>
      </w:pPr>
    </w:p>
    <w:p w:rsidR="00FD3CE0" w:rsidRDefault="00FD3CE0" w:rsidP="00FD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Нижегородского </w:t>
      </w:r>
    </w:p>
    <w:p w:rsidR="00FD3CE0" w:rsidRPr="004B2900" w:rsidRDefault="00FD3CE0" w:rsidP="00FD3C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B2900">
        <w:rPr>
          <w:sz w:val="28"/>
          <w:szCs w:val="28"/>
        </w:rPr>
        <w:t xml:space="preserve"> </w:t>
      </w:r>
      <w:r w:rsidRPr="004B2900">
        <w:rPr>
          <w:sz w:val="28"/>
          <w:szCs w:val="28"/>
        </w:rPr>
        <w:tab/>
      </w:r>
      <w:r w:rsidRPr="004B290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B29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4B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С.И. Милованов</w:t>
      </w:r>
    </w:p>
    <w:p w:rsidR="003A1CE4" w:rsidRPr="00F57712" w:rsidRDefault="003A1CE4" w:rsidP="00FD3CE0">
      <w:pPr>
        <w:tabs>
          <w:tab w:val="left" w:pos="5760"/>
        </w:tabs>
        <w:autoSpaceDE w:val="0"/>
        <w:ind w:left="7740"/>
        <w:jc w:val="both"/>
        <w:rPr>
          <w:color w:val="FF0000"/>
          <w:sz w:val="28"/>
          <w:szCs w:val="28"/>
        </w:rPr>
      </w:pPr>
    </w:p>
    <w:p w:rsidR="00BB6031" w:rsidRDefault="00BB6031" w:rsidP="00BB6031">
      <w:pPr>
        <w:autoSpaceDE w:val="0"/>
        <w:ind w:left="5387"/>
        <w:rPr>
          <w:sz w:val="28"/>
          <w:szCs w:val="28"/>
        </w:rPr>
      </w:pPr>
    </w:p>
    <w:p w:rsidR="00C477FD" w:rsidRDefault="00C477FD" w:rsidP="00BB6031">
      <w:pPr>
        <w:autoSpaceDE w:val="0"/>
        <w:ind w:left="5103"/>
        <w:rPr>
          <w:sz w:val="28"/>
          <w:szCs w:val="28"/>
        </w:rPr>
      </w:pPr>
    </w:p>
    <w:p w:rsidR="00BB6031" w:rsidRPr="008A28F6" w:rsidRDefault="00BB6031" w:rsidP="00BB6031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lastRenderedPageBreak/>
        <w:t>УТВЕРЖДЕНО:</w:t>
      </w:r>
    </w:p>
    <w:p w:rsidR="000665E5" w:rsidRPr="008A28F6" w:rsidRDefault="00BB6031" w:rsidP="000665E5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 xml:space="preserve">постановлением  </w:t>
      </w:r>
      <w:r w:rsidR="000665E5">
        <w:rPr>
          <w:sz w:val="28"/>
          <w:szCs w:val="28"/>
        </w:rPr>
        <w:t xml:space="preserve">Нижегородского сельского поселения </w:t>
      </w:r>
      <w:r w:rsidR="000665E5">
        <w:rPr>
          <w:sz w:val="28"/>
          <w:szCs w:val="28"/>
        </w:rPr>
        <w:t>Апшеронского района</w:t>
      </w:r>
    </w:p>
    <w:p w:rsidR="00BB6031" w:rsidRPr="008A28F6" w:rsidRDefault="00BB6031" w:rsidP="00BB6031">
      <w:pPr>
        <w:autoSpaceDE w:val="0"/>
        <w:ind w:left="5103"/>
        <w:rPr>
          <w:sz w:val="28"/>
          <w:szCs w:val="28"/>
        </w:rPr>
      </w:pPr>
    </w:p>
    <w:p w:rsidR="00BB6031" w:rsidRPr="008A28F6" w:rsidRDefault="00BB6031" w:rsidP="00BB6031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C477FD">
        <w:rPr>
          <w:sz w:val="28"/>
          <w:szCs w:val="28"/>
        </w:rPr>
        <w:t>____</w:t>
      </w:r>
      <w:r>
        <w:rPr>
          <w:sz w:val="28"/>
          <w:szCs w:val="28"/>
        </w:rPr>
        <w:t>___  № _______</w:t>
      </w:r>
    </w:p>
    <w:p w:rsidR="00B65842" w:rsidRDefault="00B65842" w:rsidP="00BB6031">
      <w:pPr>
        <w:tabs>
          <w:tab w:val="left" w:pos="5760"/>
        </w:tabs>
        <w:autoSpaceDE w:val="0"/>
        <w:jc w:val="center"/>
      </w:pPr>
    </w:p>
    <w:p w:rsidR="00B65842" w:rsidRDefault="00B65842" w:rsidP="00D17206">
      <w:pPr>
        <w:pStyle w:val="ConsPlusTitle"/>
      </w:pPr>
    </w:p>
    <w:p w:rsidR="00BB6031" w:rsidRPr="000A5D06" w:rsidRDefault="00BB6031" w:rsidP="00BB6031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Техническое задание на разработку инвестиционной программы </w:t>
      </w:r>
    </w:p>
    <w:p w:rsidR="007E6304" w:rsidRPr="00BB6031" w:rsidRDefault="00BB6031" w:rsidP="00BB6031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в сфере водоснабжения и водоотведения </w:t>
      </w:r>
      <w:r>
        <w:rPr>
          <w:b/>
          <w:sz w:val="28"/>
          <w:szCs w:val="28"/>
        </w:rPr>
        <w:t>Нижегородского сельского поселения</w:t>
      </w:r>
      <w:r w:rsidR="00BA173C" w:rsidRPr="00BA173C">
        <w:rPr>
          <w:b/>
          <w:sz w:val="28"/>
          <w:szCs w:val="28"/>
        </w:rPr>
        <w:t xml:space="preserve"> </w:t>
      </w:r>
      <w:r w:rsidR="00BA173C">
        <w:rPr>
          <w:b/>
          <w:sz w:val="28"/>
          <w:szCs w:val="28"/>
        </w:rPr>
        <w:t>Апшеронского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0A5D0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-2023</w:t>
      </w:r>
      <w:r w:rsidRPr="000A5D06">
        <w:rPr>
          <w:b/>
          <w:sz w:val="28"/>
          <w:szCs w:val="28"/>
        </w:rPr>
        <w:t xml:space="preserve"> годы</w:t>
      </w:r>
      <w:r w:rsidR="007E6304">
        <w:rPr>
          <w:sz w:val="28"/>
          <w:szCs w:val="28"/>
        </w:rPr>
        <w:t>.</w:t>
      </w:r>
    </w:p>
    <w:p w:rsidR="00B65842" w:rsidRDefault="00B65842">
      <w:pPr>
        <w:tabs>
          <w:tab w:val="left" w:pos="900"/>
        </w:tabs>
        <w:jc w:val="center"/>
        <w:rPr>
          <w:b/>
          <w:bCs/>
          <w:color w:val="000000"/>
          <w:sz w:val="26"/>
          <w:szCs w:val="26"/>
        </w:rPr>
      </w:pPr>
    </w:p>
    <w:p w:rsidR="00BB6031" w:rsidRPr="00FE0921" w:rsidRDefault="00BB6031" w:rsidP="00BB6031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Основанием для разработки инвестиционной программы по развитию </w:t>
      </w:r>
      <w:r>
        <w:rPr>
          <w:sz w:val="28"/>
          <w:szCs w:val="28"/>
        </w:rPr>
        <w:t xml:space="preserve">в сфере водоснабжения и водоотведения </w:t>
      </w:r>
      <w:r w:rsidRPr="00FE0921">
        <w:rPr>
          <w:sz w:val="28"/>
          <w:szCs w:val="28"/>
        </w:rPr>
        <w:t xml:space="preserve">на территории </w:t>
      </w:r>
      <w:r w:rsidRPr="00A65994">
        <w:rPr>
          <w:sz w:val="28"/>
          <w:szCs w:val="28"/>
        </w:rPr>
        <w:t>Нижегородско</w:t>
      </w:r>
      <w:r>
        <w:rPr>
          <w:sz w:val="28"/>
          <w:szCs w:val="28"/>
        </w:rPr>
        <w:t>го</w:t>
      </w:r>
      <w:r w:rsidRPr="00A6599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6599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A173C">
        <w:rPr>
          <w:sz w:val="28"/>
          <w:szCs w:val="28"/>
        </w:rPr>
        <w:t xml:space="preserve"> Апшеронского района</w:t>
      </w:r>
      <w:r w:rsidRPr="00FE0921">
        <w:rPr>
          <w:sz w:val="28"/>
          <w:szCs w:val="28"/>
        </w:rPr>
        <w:t xml:space="preserve"> (далее - инвестиционная программа) являются:</w:t>
      </w:r>
    </w:p>
    <w:p w:rsidR="00BB6031" w:rsidRPr="00FE0921" w:rsidRDefault="00BB6031" w:rsidP="00BB6031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1) Федеральный закон от 30 декабря 2004 года № 210-ФЗ «Об основах регулирования тарифов органи</w:t>
      </w:r>
      <w:r>
        <w:rPr>
          <w:sz w:val="28"/>
          <w:szCs w:val="28"/>
        </w:rPr>
        <w:t>заций коммунального комплекса», Федеральный закон от 07.12.2011 №416-ФЗ «О водоснабжении и водоотведении»;</w:t>
      </w:r>
    </w:p>
    <w:p w:rsidR="00BB6031" w:rsidRPr="00FE0921" w:rsidRDefault="00BB6031" w:rsidP="00BB6031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2) Программа комплексного развития систем </w:t>
      </w:r>
      <w:r w:rsidRPr="00E60510">
        <w:rPr>
          <w:sz w:val="28"/>
          <w:szCs w:val="28"/>
        </w:rPr>
        <w:t>коммунальной инфраструктуры на территории муниц</w:t>
      </w:r>
      <w:r>
        <w:rPr>
          <w:sz w:val="28"/>
          <w:szCs w:val="28"/>
        </w:rPr>
        <w:t>и</w:t>
      </w:r>
      <w:r w:rsidRPr="00E60510">
        <w:rPr>
          <w:sz w:val="28"/>
          <w:szCs w:val="28"/>
        </w:rPr>
        <w:t xml:space="preserve">пального образования </w:t>
      </w:r>
      <w:r w:rsidRPr="00A65994">
        <w:rPr>
          <w:sz w:val="28"/>
          <w:szCs w:val="28"/>
        </w:rPr>
        <w:t>Нижегородско</w:t>
      </w:r>
      <w:r>
        <w:rPr>
          <w:sz w:val="28"/>
          <w:szCs w:val="28"/>
        </w:rPr>
        <w:t>го</w:t>
      </w:r>
      <w:r w:rsidRPr="00A6599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6599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60510">
        <w:rPr>
          <w:sz w:val="28"/>
          <w:szCs w:val="28"/>
        </w:rPr>
        <w:t>.</w:t>
      </w:r>
    </w:p>
    <w:p w:rsidR="00BB6031" w:rsidRPr="00FE0921" w:rsidRDefault="00BB6031" w:rsidP="00BB6031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3) Приказ Министерства регионального развития РФ от 10 октября 2007 г.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B6031" w:rsidRPr="00FE0921" w:rsidRDefault="00BB6031" w:rsidP="00BB6031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4) Приказ Министерства регионального развития РФ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FE0921" w:rsidRDefault="00FE0921" w:rsidP="00FE0921">
      <w:pPr>
        <w:jc w:val="both"/>
        <w:rPr>
          <w:sz w:val="28"/>
          <w:szCs w:val="28"/>
        </w:rPr>
      </w:pPr>
    </w:p>
    <w:p w:rsidR="002529A4" w:rsidRDefault="002529A4" w:rsidP="00FE0921">
      <w:pPr>
        <w:jc w:val="both"/>
        <w:rPr>
          <w:sz w:val="28"/>
          <w:szCs w:val="28"/>
        </w:rPr>
      </w:pPr>
    </w:p>
    <w:p w:rsidR="000A5D06" w:rsidRPr="00846D30" w:rsidRDefault="000A5D06" w:rsidP="00F711F2">
      <w:pPr>
        <w:tabs>
          <w:tab w:val="left" w:pos="0"/>
          <w:tab w:val="left" w:pos="1080"/>
        </w:tabs>
        <w:ind w:left="709"/>
        <w:jc w:val="center"/>
        <w:rPr>
          <w:bCs/>
          <w:sz w:val="28"/>
          <w:szCs w:val="28"/>
        </w:rPr>
      </w:pPr>
      <w:r w:rsidRPr="00846D30">
        <w:rPr>
          <w:bCs/>
          <w:sz w:val="28"/>
          <w:szCs w:val="28"/>
        </w:rPr>
        <w:t>1. Цели и задачи разработки и реализации инвестиционной программы</w:t>
      </w:r>
    </w:p>
    <w:p w:rsidR="00E41B47" w:rsidRDefault="00E41B47" w:rsidP="00F711F2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A17B62" w:rsidRPr="00A17B62" w:rsidRDefault="00A17B62" w:rsidP="00F711F2">
      <w:pPr>
        <w:pStyle w:val="af"/>
        <w:spacing w:before="0" w:beforeAutospacing="0" w:after="0" w:afterAutospacing="0"/>
        <w:rPr>
          <w:sz w:val="28"/>
          <w:szCs w:val="28"/>
        </w:rPr>
      </w:pPr>
      <w:r w:rsidRPr="00A17B62">
        <w:rPr>
          <w:sz w:val="28"/>
          <w:szCs w:val="28"/>
        </w:rPr>
        <w:t>Цели инвестиционной программы:</w:t>
      </w:r>
    </w:p>
    <w:p w:rsidR="00A17B62" w:rsidRPr="00A17B62" w:rsidRDefault="00BB6031" w:rsidP="005621B1">
      <w:pPr>
        <w:numPr>
          <w:ilvl w:val="0"/>
          <w:numId w:val="5"/>
        </w:numPr>
        <w:suppressAutoHyphens w:val="0"/>
        <w:spacing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74933">
        <w:rPr>
          <w:color w:val="000000"/>
          <w:sz w:val="28"/>
          <w:szCs w:val="28"/>
        </w:rPr>
        <w:t>беспечение надежности и</w:t>
      </w:r>
      <w:r w:rsidRPr="00A17B62">
        <w:rPr>
          <w:sz w:val="28"/>
          <w:szCs w:val="28"/>
        </w:rPr>
        <w:t xml:space="preserve"> </w:t>
      </w:r>
      <w:r>
        <w:rPr>
          <w:sz w:val="28"/>
          <w:szCs w:val="28"/>
        </w:rPr>
        <w:t>бесперебойное наличие</w:t>
      </w:r>
      <w:r w:rsidR="00A17B62" w:rsidRPr="00A17B62">
        <w:rPr>
          <w:sz w:val="28"/>
          <w:szCs w:val="28"/>
        </w:rPr>
        <w:t xml:space="preserve"> питьевой воды;</w:t>
      </w:r>
    </w:p>
    <w:p w:rsidR="00A17B62" w:rsidRPr="00A17B62" w:rsidRDefault="00A17B62" w:rsidP="005621B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обеспечение экологической безо</w:t>
      </w:r>
      <w:r w:rsidR="008046EF">
        <w:rPr>
          <w:sz w:val="28"/>
          <w:szCs w:val="28"/>
        </w:rPr>
        <w:t>пасности системы водоснабжения</w:t>
      </w:r>
      <w:r w:rsidRPr="00A17B62">
        <w:rPr>
          <w:sz w:val="28"/>
          <w:szCs w:val="28"/>
        </w:rPr>
        <w:t xml:space="preserve"> уменьшения техногенного воздействия на окружающую среду;</w:t>
      </w:r>
    </w:p>
    <w:p w:rsidR="00A17B62" w:rsidRPr="00A17B62" w:rsidRDefault="00A17B62" w:rsidP="005621B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A17B62" w:rsidRPr="00A17B62" w:rsidRDefault="00A17B62" w:rsidP="00F05A0A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расширение территор</w:t>
      </w:r>
      <w:r w:rsidR="00F05A0A">
        <w:rPr>
          <w:sz w:val="28"/>
          <w:szCs w:val="28"/>
        </w:rPr>
        <w:t xml:space="preserve">ии </w:t>
      </w:r>
      <w:r w:rsidRPr="00A17B62">
        <w:rPr>
          <w:sz w:val="28"/>
          <w:szCs w:val="28"/>
        </w:rPr>
        <w:t>обслуживания и оказания услу</w:t>
      </w:r>
      <w:r w:rsidR="008046EF">
        <w:rPr>
          <w:sz w:val="28"/>
          <w:szCs w:val="28"/>
        </w:rPr>
        <w:t xml:space="preserve">г водоснабжения </w:t>
      </w:r>
      <w:r w:rsidRPr="00A17B62">
        <w:rPr>
          <w:sz w:val="28"/>
          <w:szCs w:val="28"/>
        </w:rPr>
        <w:t>для обеспечения перспективного гражданског</w:t>
      </w:r>
      <w:r w:rsidR="008046EF">
        <w:rPr>
          <w:sz w:val="28"/>
          <w:szCs w:val="28"/>
        </w:rPr>
        <w:t>о строительства</w:t>
      </w:r>
      <w:r w:rsidRPr="00A17B62">
        <w:rPr>
          <w:sz w:val="28"/>
          <w:szCs w:val="28"/>
        </w:rPr>
        <w:t>;</w:t>
      </w:r>
    </w:p>
    <w:p w:rsidR="00A17B62" w:rsidRPr="00A17B62" w:rsidRDefault="00A17B62" w:rsidP="005621B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обеспечение своевременной оплаты за подключение к магистральным система</w:t>
      </w:r>
      <w:r w:rsidR="008046EF">
        <w:rPr>
          <w:sz w:val="28"/>
          <w:szCs w:val="28"/>
        </w:rPr>
        <w:t xml:space="preserve">м водоснабжения </w:t>
      </w:r>
      <w:r w:rsidRPr="00A17B62">
        <w:rPr>
          <w:sz w:val="28"/>
          <w:szCs w:val="28"/>
        </w:rPr>
        <w:t>новых потребителей;</w:t>
      </w:r>
    </w:p>
    <w:p w:rsidR="00A17B62" w:rsidRPr="00A17B62" w:rsidRDefault="00A17B62" w:rsidP="005621B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иные цели установленные законом.</w:t>
      </w:r>
    </w:p>
    <w:p w:rsidR="00F97D66" w:rsidRDefault="00F97D66" w:rsidP="00A17B62">
      <w:pPr>
        <w:pStyle w:val="af"/>
        <w:rPr>
          <w:sz w:val="28"/>
          <w:szCs w:val="28"/>
        </w:rPr>
      </w:pPr>
    </w:p>
    <w:p w:rsidR="00A17B62" w:rsidRPr="00A17B62" w:rsidRDefault="00A17B62" w:rsidP="00A17B62">
      <w:pPr>
        <w:pStyle w:val="af"/>
        <w:rPr>
          <w:sz w:val="28"/>
          <w:szCs w:val="28"/>
        </w:rPr>
      </w:pPr>
      <w:r w:rsidRPr="00A17B62">
        <w:rPr>
          <w:sz w:val="28"/>
          <w:szCs w:val="28"/>
        </w:rPr>
        <w:t>За счет реализации инвестиционной программы обеспечить достижение следующих показателей - целевых индикаторов:</w:t>
      </w:r>
    </w:p>
    <w:tbl>
      <w:tblPr>
        <w:tblW w:w="99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634"/>
        <w:gridCol w:w="5861"/>
      </w:tblGrid>
      <w:tr w:rsidR="00A17B62" w:rsidRPr="00A17B62" w:rsidTr="00E41B47">
        <w:trPr>
          <w:trHeight w:val="622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№ п/п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jc w:val="center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Группы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jc w:val="center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Целевые индикаторы</w:t>
            </w:r>
          </w:p>
        </w:tc>
      </w:tr>
      <w:tr w:rsidR="00A17B62" w:rsidRPr="00A17B62" w:rsidTr="00F81E52">
        <w:trPr>
          <w:trHeight w:val="4203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Надежность (бесперебойность) снабжения потребителей товарами (услугами)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3A1CE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uppressAutoHyphens w:val="0"/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Круглосуточное бес</w:t>
            </w:r>
            <w:r w:rsidR="005621B1">
              <w:rPr>
                <w:sz w:val="28"/>
                <w:szCs w:val="28"/>
              </w:rPr>
              <w:t xml:space="preserve">перебойное обеспечение </w:t>
            </w:r>
            <w:r w:rsidRPr="00A17B62">
              <w:rPr>
                <w:sz w:val="28"/>
                <w:szCs w:val="28"/>
              </w:rPr>
              <w:t>водоснабж</w:t>
            </w:r>
            <w:r w:rsidR="005621B1">
              <w:rPr>
                <w:sz w:val="28"/>
                <w:szCs w:val="28"/>
              </w:rPr>
              <w:t xml:space="preserve">ения </w:t>
            </w:r>
            <w:r w:rsidR="00F711F2">
              <w:rPr>
                <w:sz w:val="28"/>
                <w:szCs w:val="28"/>
              </w:rPr>
              <w:t>сельских поселений;</w:t>
            </w:r>
          </w:p>
          <w:p w:rsidR="00A17B62" w:rsidRPr="00A17B62" w:rsidRDefault="00A17B62" w:rsidP="003A1CE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uppressAutoHyphens w:val="0"/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Гарантированное обеспечение заданного давления во внутренних сетях многоэтажной застройки;</w:t>
            </w:r>
          </w:p>
          <w:p w:rsidR="00A17B62" w:rsidRPr="00A17B62" w:rsidRDefault="00A17B62" w:rsidP="003A1CE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uppressAutoHyphens w:val="0"/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Снижение аварийности на сетях водопровода на 1%;</w:t>
            </w:r>
          </w:p>
          <w:p w:rsidR="00A17B62" w:rsidRPr="00A17B62" w:rsidRDefault="00E41B47" w:rsidP="003A1CE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uppressAutoHyphens w:val="0"/>
              <w:spacing w:before="100" w:beforeAutospacing="1" w:after="100" w:afterAutospacing="1"/>
              <w:ind w:hanging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7B62" w:rsidRPr="00A17B62">
              <w:rPr>
                <w:sz w:val="28"/>
                <w:szCs w:val="28"/>
              </w:rPr>
              <w:t>нижение потерь воды в сетях на 1,5%;</w:t>
            </w:r>
          </w:p>
          <w:p w:rsidR="00A17B62" w:rsidRPr="005621B1" w:rsidRDefault="00A17B62" w:rsidP="003A1CE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uppressAutoHyphens w:val="0"/>
              <w:spacing w:before="100" w:beforeAutospacing="1" w:after="100" w:afterAutospacing="1"/>
              <w:ind w:left="665" w:hanging="425"/>
              <w:rPr>
                <w:sz w:val="28"/>
                <w:szCs w:val="28"/>
              </w:rPr>
            </w:pPr>
            <w:r w:rsidRPr="005621B1">
              <w:rPr>
                <w:sz w:val="28"/>
                <w:szCs w:val="28"/>
              </w:rPr>
              <w:t>Доведение качества питьевой воды до требований уровня, соответствую</w:t>
            </w:r>
            <w:r w:rsidR="00E41B47">
              <w:rPr>
                <w:sz w:val="28"/>
                <w:szCs w:val="28"/>
              </w:rPr>
              <w:t>щего государственному стандарту;</w:t>
            </w:r>
          </w:p>
        </w:tc>
      </w:tr>
      <w:tr w:rsidR="00A17B62" w:rsidRPr="00A17B62" w:rsidTr="00E41B47">
        <w:trPr>
          <w:trHeight w:val="2779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C147D3">
            <w:pPr>
              <w:pStyle w:val="af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Доступность товаров и услуг для потребителей (в том числе обеспечение новых потребителей)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B62" w:rsidRPr="00A17B62" w:rsidRDefault="00A17B62" w:rsidP="003A1CE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uppressAutoHyphens w:val="0"/>
              <w:spacing w:before="100" w:beforeAutospacing="1" w:after="100" w:afterAutospacing="1"/>
              <w:ind w:left="665" w:hanging="425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Обеспечение подключения новых потребителей к системам водосн</w:t>
            </w:r>
            <w:r w:rsidR="008046EF">
              <w:rPr>
                <w:sz w:val="28"/>
                <w:szCs w:val="28"/>
              </w:rPr>
              <w:t>абжения</w:t>
            </w:r>
            <w:r w:rsidRPr="00A17B62">
              <w:rPr>
                <w:sz w:val="28"/>
                <w:szCs w:val="28"/>
              </w:rPr>
              <w:t>;</w:t>
            </w:r>
          </w:p>
          <w:p w:rsidR="008046EF" w:rsidRPr="00A17B62" w:rsidRDefault="00BB6031" w:rsidP="003A1CE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ind w:left="66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</w:t>
            </w:r>
            <w:r w:rsidR="00A17B62" w:rsidRPr="00A17B62">
              <w:rPr>
                <w:sz w:val="28"/>
                <w:szCs w:val="28"/>
              </w:rPr>
              <w:t xml:space="preserve"> </w:t>
            </w:r>
            <w:r w:rsidRPr="00A17B62">
              <w:rPr>
                <w:sz w:val="28"/>
                <w:szCs w:val="28"/>
              </w:rPr>
              <w:t>к централизованному водоснабжению</w:t>
            </w:r>
            <w:r>
              <w:rPr>
                <w:sz w:val="28"/>
                <w:szCs w:val="28"/>
              </w:rPr>
              <w:t xml:space="preserve"> доли</w:t>
            </w:r>
            <w:r w:rsidRPr="00A17B62">
              <w:rPr>
                <w:sz w:val="28"/>
                <w:szCs w:val="28"/>
              </w:rPr>
              <w:t xml:space="preserve"> </w:t>
            </w:r>
            <w:r w:rsidR="00A17B62" w:rsidRPr="00A17B62"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ения</w:t>
            </w:r>
            <w:r w:rsidR="00A17B62" w:rsidRPr="00A17B62">
              <w:rPr>
                <w:sz w:val="28"/>
                <w:szCs w:val="28"/>
              </w:rPr>
              <w:t>;</w:t>
            </w:r>
          </w:p>
          <w:p w:rsidR="00A17B62" w:rsidRPr="00A17B62" w:rsidRDefault="00A17B62" w:rsidP="00D86D3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Увеличение доли населения, потребляющего питьевую воду надлежащего качества</w:t>
            </w:r>
          </w:p>
        </w:tc>
      </w:tr>
    </w:tbl>
    <w:p w:rsidR="00E41B47" w:rsidRDefault="00E41B47" w:rsidP="00A17B62">
      <w:pPr>
        <w:pStyle w:val="af"/>
        <w:rPr>
          <w:sz w:val="28"/>
          <w:szCs w:val="28"/>
        </w:rPr>
      </w:pPr>
    </w:p>
    <w:p w:rsidR="00A17B62" w:rsidRPr="00A17B62" w:rsidRDefault="00A17B62" w:rsidP="00655669">
      <w:pPr>
        <w:pStyle w:val="af"/>
        <w:spacing w:after="0" w:afterAutospacing="0"/>
        <w:rPr>
          <w:sz w:val="28"/>
          <w:szCs w:val="28"/>
        </w:rPr>
      </w:pPr>
      <w:r w:rsidRPr="00A17B62">
        <w:rPr>
          <w:sz w:val="28"/>
          <w:szCs w:val="28"/>
        </w:rPr>
        <w:t>Задачами инвестиционной программы являются: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улучшение экологической обстановки;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 xml:space="preserve">повышение надежности </w:t>
      </w:r>
      <w:r w:rsidR="008046EF" w:rsidRPr="00343B5B">
        <w:rPr>
          <w:sz w:val="28"/>
          <w:szCs w:val="28"/>
        </w:rPr>
        <w:t>подачи воды</w:t>
      </w:r>
      <w:r w:rsidRPr="00343B5B">
        <w:rPr>
          <w:sz w:val="28"/>
          <w:szCs w:val="28"/>
        </w:rPr>
        <w:t>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гидравлического потенциала водопроводной сети;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обеспечение стабильности подачи воды в водопроводную сеть;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качества очистки воды;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снижение затрат на производство единицы коммунального ресурса;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эффективности работы насосного оборудования;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экономия электроэнергии;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увеличение объемов реализации коммунальных услуг;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lastRenderedPageBreak/>
        <w:t>обеспечение необходимых объемов и качества питьевой воды для подключения вновь строящихся объектов и выполнения нормативных требований к качеству питьевой воды;</w:t>
      </w:r>
    </w:p>
    <w:p w:rsidR="00A17B62" w:rsidRPr="00343B5B" w:rsidRDefault="00A17B62" w:rsidP="00F05A0A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</w:t>
      </w:r>
      <w:r w:rsidR="00BB6031">
        <w:rPr>
          <w:sz w:val="28"/>
          <w:szCs w:val="28"/>
        </w:rPr>
        <w:t>ение качества оказываемых услуг.</w:t>
      </w:r>
    </w:p>
    <w:p w:rsidR="00C477FD" w:rsidRDefault="00C477FD" w:rsidP="00D11B96">
      <w:pPr>
        <w:tabs>
          <w:tab w:val="left" w:pos="180"/>
          <w:tab w:val="left" w:pos="1080"/>
        </w:tabs>
        <w:ind w:left="1080"/>
        <w:jc w:val="center"/>
        <w:rPr>
          <w:color w:val="000000"/>
          <w:sz w:val="28"/>
          <w:szCs w:val="28"/>
        </w:rPr>
      </w:pPr>
    </w:p>
    <w:p w:rsidR="00A12EF3" w:rsidRPr="00846D30" w:rsidRDefault="00D11B96" w:rsidP="00D11B96">
      <w:pPr>
        <w:tabs>
          <w:tab w:val="left" w:pos="180"/>
          <w:tab w:val="left" w:pos="1080"/>
        </w:tabs>
        <w:ind w:left="1080"/>
        <w:jc w:val="center"/>
        <w:rPr>
          <w:color w:val="000000"/>
          <w:sz w:val="28"/>
          <w:szCs w:val="28"/>
        </w:rPr>
      </w:pPr>
      <w:r w:rsidRPr="00846D30">
        <w:rPr>
          <w:color w:val="000000"/>
          <w:sz w:val="28"/>
          <w:szCs w:val="28"/>
        </w:rPr>
        <w:t xml:space="preserve">2. </w:t>
      </w:r>
      <w:r w:rsidR="00A12EF3" w:rsidRPr="00846D30">
        <w:rPr>
          <w:color w:val="000000"/>
          <w:sz w:val="28"/>
          <w:szCs w:val="28"/>
        </w:rPr>
        <w:t>Обоснование необходимости и реализации инвестиционной программы</w:t>
      </w:r>
    </w:p>
    <w:p w:rsidR="00E41B47" w:rsidRDefault="00E41B47" w:rsidP="008046EF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</w:p>
    <w:p w:rsidR="00532F57" w:rsidRDefault="00972C78" w:rsidP="00C827F7">
      <w:pPr>
        <w:ind w:firstLine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Сложившаяся на данное время инфраструктура объектов</w:t>
      </w:r>
      <w:r w:rsidR="00532F57">
        <w:rPr>
          <w:color w:val="000000"/>
          <w:sz w:val="28"/>
          <w:szCs w:val="28"/>
        </w:rPr>
        <w:t xml:space="preserve"> на территории</w:t>
      </w:r>
      <w:r w:rsidR="00BB6031">
        <w:rPr>
          <w:color w:val="000000"/>
          <w:sz w:val="28"/>
          <w:szCs w:val="28"/>
        </w:rPr>
        <w:t xml:space="preserve"> станицы Нижегородской и хутора Гуамка</w:t>
      </w:r>
      <w:r>
        <w:rPr>
          <w:color w:val="000000"/>
          <w:sz w:val="28"/>
          <w:szCs w:val="28"/>
        </w:rPr>
        <w:t xml:space="preserve">, </w:t>
      </w:r>
      <w:r w:rsidR="00E03F4C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используемых в сфере холодного вод</w:t>
      </w:r>
      <w:r w:rsidR="00AC7DE0">
        <w:rPr>
          <w:color w:val="000000"/>
          <w:sz w:val="28"/>
          <w:szCs w:val="28"/>
        </w:rPr>
        <w:t>оснабжения</w:t>
      </w:r>
      <w:r w:rsidR="00532F57">
        <w:rPr>
          <w:color w:val="000000"/>
          <w:sz w:val="28"/>
          <w:szCs w:val="28"/>
        </w:rPr>
        <w:t>.</w:t>
      </w:r>
      <w:r w:rsidR="00E03F4C">
        <w:t xml:space="preserve"> </w:t>
      </w:r>
      <w:r w:rsidR="004B3538" w:rsidRPr="004B3538">
        <w:rPr>
          <w:sz w:val="28"/>
          <w:szCs w:val="28"/>
        </w:rPr>
        <w:t xml:space="preserve">Основным </w:t>
      </w:r>
      <w:r w:rsidR="00F10575">
        <w:rPr>
          <w:sz w:val="28"/>
          <w:szCs w:val="28"/>
        </w:rPr>
        <w:t>источником</w:t>
      </w:r>
      <w:r w:rsidR="004B3538" w:rsidRPr="004B3538">
        <w:rPr>
          <w:sz w:val="28"/>
          <w:szCs w:val="28"/>
        </w:rPr>
        <w:t xml:space="preserve"> холодной воды </w:t>
      </w:r>
      <w:r w:rsidR="00532F57">
        <w:rPr>
          <w:sz w:val="28"/>
          <w:szCs w:val="28"/>
        </w:rPr>
        <w:t>на территории сельских поселений</w:t>
      </w:r>
      <w:r w:rsidR="00C827F7">
        <w:rPr>
          <w:sz w:val="28"/>
          <w:szCs w:val="28"/>
        </w:rPr>
        <w:t xml:space="preserve">, </w:t>
      </w:r>
      <w:r w:rsidR="004B3538" w:rsidRPr="004B3538">
        <w:rPr>
          <w:sz w:val="28"/>
          <w:szCs w:val="28"/>
        </w:rPr>
        <w:t xml:space="preserve">является </w:t>
      </w:r>
      <w:r w:rsidR="00F10575">
        <w:rPr>
          <w:sz w:val="28"/>
          <w:szCs w:val="28"/>
        </w:rPr>
        <w:t xml:space="preserve">колодцы и скважины </w:t>
      </w:r>
      <w:r w:rsidR="004B3538" w:rsidRPr="004B3538">
        <w:rPr>
          <w:sz w:val="28"/>
          <w:szCs w:val="28"/>
        </w:rPr>
        <w:t xml:space="preserve">доля </w:t>
      </w:r>
      <w:r w:rsidR="004D2384">
        <w:rPr>
          <w:sz w:val="28"/>
          <w:szCs w:val="28"/>
        </w:rPr>
        <w:t xml:space="preserve">потребления населения </w:t>
      </w:r>
      <w:r w:rsidR="004B3538" w:rsidRPr="004B3538">
        <w:rPr>
          <w:sz w:val="28"/>
          <w:szCs w:val="28"/>
        </w:rPr>
        <w:t xml:space="preserve">составляет  </w:t>
      </w:r>
      <w:r w:rsidR="004D2384">
        <w:rPr>
          <w:sz w:val="28"/>
          <w:szCs w:val="28"/>
        </w:rPr>
        <w:t>99,5</w:t>
      </w:r>
      <w:r w:rsidR="004B3538" w:rsidRPr="00C827F7">
        <w:rPr>
          <w:sz w:val="28"/>
          <w:szCs w:val="28"/>
        </w:rPr>
        <w:t xml:space="preserve"> %</w:t>
      </w:r>
      <w:r w:rsidR="00DA4C06">
        <w:rPr>
          <w:sz w:val="28"/>
          <w:szCs w:val="28"/>
        </w:rPr>
        <w:t xml:space="preserve"> (</w:t>
      </w:r>
      <w:r w:rsidR="004D2384">
        <w:rPr>
          <w:sz w:val="28"/>
          <w:szCs w:val="28"/>
        </w:rPr>
        <w:t>843</w:t>
      </w:r>
      <w:r w:rsidR="00DA4C06">
        <w:rPr>
          <w:sz w:val="28"/>
          <w:szCs w:val="28"/>
        </w:rPr>
        <w:t xml:space="preserve"> чел)</w:t>
      </w:r>
      <w:r w:rsidR="004B3538" w:rsidRPr="00C827F7">
        <w:rPr>
          <w:sz w:val="28"/>
          <w:szCs w:val="28"/>
        </w:rPr>
        <w:t>. Доля бюджетных организаций в</w:t>
      </w:r>
      <w:r w:rsidR="004D2384">
        <w:rPr>
          <w:sz w:val="28"/>
          <w:szCs w:val="28"/>
        </w:rPr>
        <w:t xml:space="preserve"> </w:t>
      </w:r>
      <w:r w:rsidR="004B3538" w:rsidRPr="00C827F7">
        <w:rPr>
          <w:sz w:val="28"/>
          <w:szCs w:val="28"/>
        </w:rPr>
        <w:t xml:space="preserve">водопотреблении составляет   </w:t>
      </w:r>
      <w:r w:rsidR="004D2384">
        <w:rPr>
          <w:sz w:val="28"/>
          <w:szCs w:val="28"/>
        </w:rPr>
        <w:t>____</w:t>
      </w:r>
      <w:r w:rsidR="004B3538" w:rsidRPr="00C827F7">
        <w:rPr>
          <w:sz w:val="28"/>
          <w:szCs w:val="28"/>
        </w:rPr>
        <w:t>%</w:t>
      </w:r>
      <w:r w:rsidR="00DA4C06">
        <w:rPr>
          <w:sz w:val="28"/>
          <w:szCs w:val="28"/>
        </w:rPr>
        <w:t xml:space="preserve"> (</w:t>
      </w:r>
      <w:r w:rsidR="004D2384">
        <w:rPr>
          <w:sz w:val="28"/>
          <w:szCs w:val="28"/>
        </w:rPr>
        <w:t>___</w:t>
      </w:r>
      <w:r w:rsidR="00DA4C06">
        <w:rPr>
          <w:sz w:val="28"/>
          <w:szCs w:val="28"/>
        </w:rPr>
        <w:t xml:space="preserve"> ед)</w:t>
      </w:r>
      <w:r w:rsidR="00C827F7" w:rsidRPr="00C827F7">
        <w:rPr>
          <w:sz w:val="28"/>
          <w:szCs w:val="28"/>
        </w:rPr>
        <w:t xml:space="preserve">, </w:t>
      </w:r>
      <w:r w:rsidR="004B3538" w:rsidRPr="00C827F7">
        <w:rPr>
          <w:sz w:val="28"/>
          <w:szCs w:val="28"/>
        </w:rPr>
        <w:t xml:space="preserve"> прочие  </w:t>
      </w:r>
      <w:r w:rsidR="004D2384">
        <w:rPr>
          <w:sz w:val="28"/>
          <w:szCs w:val="28"/>
        </w:rPr>
        <w:t>___</w:t>
      </w:r>
      <w:r w:rsidR="004B3538" w:rsidRPr="004B3538">
        <w:rPr>
          <w:sz w:val="28"/>
          <w:szCs w:val="28"/>
        </w:rPr>
        <w:t xml:space="preserve"> %</w:t>
      </w:r>
      <w:r w:rsidR="00DA4C06">
        <w:rPr>
          <w:sz w:val="28"/>
          <w:szCs w:val="28"/>
        </w:rPr>
        <w:t xml:space="preserve"> (</w:t>
      </w:r>
      <w:r w:rsidR="004D2384">
        <w:rPr>
          <w:sz w:val="28"/>
          <w:szCs w:val="28"/>
        </w:rPr>
        <w:t>___</w:t>
      </w:r>
      <w:r w:rsidR="00DA4C06">
        <w:rPr>
          <w:sz w:val="28"/>
          <w:szCs w:val="28"/>
        </w:rPr>
        <w:t>ед)</w:t>
      </w:r>
      <w:r w:rsidR="004B3538" w:rsidRPr="004B3538">
        <w:rPr>
          <w:sz w:val="28"/>
          <w:szCs w:val="28"/>
        </w:rPr>
        <w:t xml:space="preserve">. </w:t>
      </w:r>
    </w:p>
    <w:p w:rsidR="00D67F27" w:rsidRPr="006A12F9" w:rsidRDefault="00D67F27" w:rsidP="00D67F27">
      <w:pPr>
        <w:tabs>
          <w:tab w:val="left" w:pos="1395"/>
        </w:tabs>
        <w:rPr>
          <w:rFonts w:eastAsia="Calibri"/>
          <w:sz w:val="22"/>
          <w:szCs w:val="22"/>
          <w:lang w:eastAsia="en-US"/>
        </w:rPr>
      </w:pPr>
    </w:p>
    <w:p w:rsidR="00F05A0A" w:rsidRDefault="00F05A0A" w:rsidP="0010717F">
      <w:pPr>
        <w:rPr>
          <w:sz w:val="28"/>
          <w:szCs w:val="28"/>
        </w:rPr>
      </w:pPr>
    </w:p>
    <w:p w:rsidR="009A68FB" w:rsidRPr="007606B0" w:rsidRDefault="009A68FB" w:rsidP="006D1A20">
      <w:pPr>
        <w:ind w:firstLine="708"/>
        <w:jc w:val="both"/>
        <w:rPr>
          <w:sz w:val="28"/>
          <w:szCs w:val="28"/>
        </w:rPr>
      </w:pPr>
      <w:r w:rsidRPr="007606B0">
        <w:rPr>
          <w:sz w:val="28"/>
          <w:szCs w:val="28"/>
        </w:rPr>
        <w:t xml:space="preserve">Снабжение абонентов холодной питьевой водой надлежащего качества осуществляется через </w:t>
      </w:r>
      <w:r w:rsidR="00003378">
        <w:rPr>
          <w:sz w:val="28"/>
          <w:szCs w:val="28"/>
        </w:rPr>
        <w:t>колодцы и скважины</w:t>
      </w:r>
      <w:r w:rsidRPr="007606B0">
        <w:rPr>
          <w:sz w:val="28"/>
          <w:szCs w:val="28"/>
        </w:rPr>
        <w:t xml:space="preserve">. Данные сети на территории </w:t>
      </w:r>
      <w:r w:rsidR="006D1A20">
        <w:rPr>
          <w:sz w:val="28"/>
          <w:szCs w:val="28"/>
        </w:rPr>
        <w:t xml:space="preserve">сельских поселений </w:t>
      </w:r>
      <w:r w:rsidRPr="007606B0">
        <w:rPr>
          <w:sz w:val="28"/>
          <w:szCs w:val="28"/>
        </w:rPr>
        <w:t>являются тупиковыми.</w:t>
      </w:r>
    </w:p>
    <w:p w:rsidR="009A68FB" w:rsidRPr="007606B0" w:rsidRDefault="009A68FB" w:rsidP="006D1A20">
      <w:pPr>
        <w:ind w:firstLine="708"/>
        <w:jc w:val="both"/>
        <w:rPr>
          <w:sz w:val="28"/>
          <w:szCs w:val="28"/>
        </w:rPr>
      </w:pPr>
      <w:r w:rsidRPr="007606B0">
        <w:rPr>
          <w:sz w:val="28"/>
          <w:szCs w:val="28"/>
        </w:rPr>
        <w:t xml:space="preserve">Общая протяженность водопроводных сетей </w:t>
      </w:r>
      <w:r w:rsidR="006D1A20">
        <w:rPr>
          <w:sz w:val="28"/>
          <w:szCs w:val="28"/>
        </w:rPr>
        <w:t xml:space="preserve">на территории сельских поселений </w:t>
      </w:r>
      <w:r w:rsidR="00003378">
        <w:rPr>
          <w:sz w:val="28"/>
          <w:szCs w:val="28"/>
        </w:rPr>
        <w:t>Апшеронского</w:t>
      </w:r>
      <w:r w:rsidR="006D1A20">
        <w:rPr>
          <w:sz w:val="28"/>
          <w:szCs w:val="28"/>
        </w:rPr>
        <w:t xml:space="preserve"> муниципального района</w:t>
      </w:r>
      <w:r w:rsidRPr="007606B0">
        <w:rPr>
          <w:sz w:val="28"/>
          <w:szCs w:val="28"/>
        </w:rPr>
        <w:t xml:space="preserve"> составляет </w:t>
      </w:r>
      <w:r w:rsidR="00C36311" w:rsidRPr="00C36311">
        <w:rPr>
          <w:sz w:val="28"/>
          <w:szCs w:val="28"/>
        </w:rPr>
        <w:t>34,7</w:t>
      </w:r>
      <w:r w:rsidRPr="007606B0">
        <w:rPr>
          <w:sz w:val="28"/>
          <w:szCs w:val="28"/>
        </w:rPr>
        <w:t xml:space="preserve"> км, в том числе </w:t>
      </w:r>
      <w:r w:rsidR="004F4092" w:rsidRPr="00C36311">
        <w:rPr>
          <w:sz w:val="28"/>
          <w:szCs w:val="28"/>
        </w:rPr>
        <w:t>4,7</w:t>
      </w:r>
      <w:r w:rsidRPr="007606B0">
        <w:rPr>
          <w:sz w:val="28"/>
          <w:szCs w:val="28"/>
        </w:rPr>
        <w:t xml:space="preserve"> км магистральных водоводов и  </w:t>
      </w:r>
      <w:r w:rsidR="004F4092" w:rsidRPr="00C36311">
        <w:rPr>
          <w:sz w:val="28"/>
          <w:szCs w:val="28"/>
        </w:rPr>
        <w:t>30</w:t>
      </w:r>
      <w:r w:rsidRPr="007606B0">
        <w:rPr>
          <w:sz w:val="28"/>
          <w:szCs w:val="28"/>
        </w:rPr>
        <w:t xml:space="preserve"> км внутриквартальных и дворовых сетей.</w:t>
      </w:r>
    </w:p>
    <w:p w:rsidR="009A68FB" w:rsidRPr="00DA4C06" w:rsidRDefault="009A68FB" w:rsidP="004C3891">
      <w:pPr>
        <w:jc w:val="both"/>
        <w:rPr>
          <w:sz w:val="28"/>
          <w:szCs w:val="28"/>
        </w:rPr>
      </w:pPr>
      <w:r w:rsidRPr="007606B0">
        <w:rPr>
          <w:sz w:val="28"/>
          <w:szCs w:val="28"/>
        </w:rPr>
        <w:t xml:space="preserve">      </w:t>
      </w:r>
    </w:p>
    <w:p w:rsidR="007606B0" w:rsidRDefault="0034331B" w:rsidP="00343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6B0" w:rsidRPr="007606B0">
        <w:rPr>
          <w:sz w:val="28"/>
          <w:szCs w:val="28"/>
        </w:rPr>
        <w:t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05A0A" w:rsidRDefault="00F05A0A" w:rsidP="009A68FB">
      <w:pPr>
        <w:rPr>
          <w:sz w:val="28"/>
          <w:szCs w:val="28"/>
        </w:rPr>
      </w:pPr>
    </w:p>
    <w:p w:rsidR="008E52B9" w:rsidRPr="00BA173C" w:rsidRDefault="008E52B9" w:rsidP="0010717F">
      <w:pPr>
        <w:rPr>
          <w:sz w:val="28"/>
          <w:szCs w:val="28"/>
        </w:rPr>
      </w:pPr>
    </w:p>
    <w:p w:rsidR="0010717F" w:rsidRPr="00BA173C" w:rsidRDefault="0010717F" w:rsidP="0010717F">
      <w:pPr>
        <w:rPr>
          <w:sz w:val="28"/>
          <w:szCs w:val="28"/>
        </w:rPr>
      </w:pPr>
      <w:r w:rsidRPr="00BA173C">
        <w:rPr>
          <w:sz w:val="28"/>
          <w:szCs w:val="28"/>
        </w:rPr>
        <w:t>Перспективный структурный баланс</w:t>
      </w:r>
      <w:r w:rsidR="009A68FB" w:rsidRPr="00BA173C">
        <w:rPr>
          <w:sz w:val="28"/>
          <w:szCs w:val="28"/>
        </w:rPr>
        <w:t xml:space="preserve"> по </w:t>
      </w:r>
      <w:r w:rsidRPr="00BA173C">
        <w:rPr>
          <w:sz w:val="28"/>
          <w:szCs w:val="28"/>
        </w:rPr>
        <w:t>группам потребителей до 202</w:t>
      </w:r>
      <w:r w:rsidR="00CD6E80" w:rsidRPr="00BA173C">
        <w:rPr>
          <w:sz w:val="28"/>
          <w:szCs w:val="28"/>
        </w:rPr>
        <w:t>3</w:t>
      </w:r>
      <w:r w:rsidRPr="00BA173C">
        <w:rPr>
          <w:sz w:val="28"/>
          <w:szCs w:val="28"/>
        </w:rPr>
        <w:t xml:space="preserve"> года  </w:t>
      </w:r>
      <w:r w:rsidR="00DA4C06" w:rsidRPr="00BA173C">
        <w:rPr>
          <w:sz w:val="28"/>
          <w:szCs w:val="28"/>
        </w:rPr>
        <w:t>, тыс.м3.</w:t>
      </w:r>
    </w:p>
    <w:p w:rsidR="008E52B9" w:rsidRPr="00BA173C" w:rsidRDefault="008E52B9" w:rsidP="0010717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27"/>
        <w:gridCol w:w="973"/>
        <w:gridCol w:w="900"/>
        <w:gridCol w:w="1080"/>
        <w:gridCol w:w="1080"/>
      </w:tblGrid>
      <w:tr w:rsidR="00BA173C" w:rsidRPr="00BA173C" w:rsidTr="008E52B9">
        <w:trPr>
          <w:jc w:val="center"/>
        </w:trPr>
        <w:tc>
          <w:tcPr>
            <w:tcW w:w="2088" w:type="dxa"/>
          </w:tcPr>
          <w:p w:rsidR="0010717F" w:rsidRPr="00BA173C" w:rsidRDefault="0010717F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Группы потребителей</w:t>
            </w:r>
          </w:p>
        </w:tc>
        <w:tc>
          <w:tcPr>
            <w:tcW w:w="827" w:type="dxa"/>
          </w:tcPr>
          <w:p w:rsidR="0010717F" w:rsidRPr="00BA173C" w:rsidRDefault="006F3E9B" w:rsidP="00CD6E80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201</w:t>
            </w:r>
            <w:r w:rsidR="00CD6E80" w:rsidRPr="00BA173C"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10717F" w:rsidRPr="00BA173C" w:rsidRDefault="006F3E9B" w:rsidP="00CD6E80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20</w:t>
            </w:r>
            <w:r w:rsidR="00CD6E80" w:rsidRPr="00BA173C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10717F" w:rsidRPr="00BA173C" w:rsidRDefault="006F3E9B" w:rsidP="00CD6E80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20</w:t>
            </w:r>
            <w:r w:rsidR="00CD6E80" w:rsidRPr="00BA173C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10717F" w:rsidRPr="00BA173C" w:rsidRDefault="0010717F" w:rsidP="00CD6E80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202</w:t>
            </w:r>
            <w:r w:rsidR="00CD6E80" w:rsidRPr="00BA173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0717F" w:rsidRPr="00BA173C" w:rsidRDefault="0010717F" w:rsidP="00CD6E80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202</w:t>
            </w:r>
            <w:r w:rsidR="00CD6E80" w:rsidRPr="00BA173C">
              <w:rPr>
                <w:sz w:val="20"/>
                <w:szCs w:val="20"/>
              </w:rPr>
              <w:t>3</w:t>
            </w:r>
          </w:p>
        </w:tc>
      </w:tr>
      <w:tr w:rsidR="00BA173C" w:rsidRPr="00BA173C" w:rsidTr="008E52B9">
        <w:trPr>
          <w:jc w:val="center"/>
        </w:trPr>
        <w:tc>
          <w:tcPr>
            <w:tcW w:w="2088" w:type="dxa"/>
          </w:tcPr>
          <w:p w:rsidR="0010717F" w:rsidRPr="00BA173C" w:rsidRDefault="0010717F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Население</w:t>
            </w:r>
          </w:p>
        </w:tc>
        <w:tc>
          <w:tcPr>
            <w:tcW w:w="827" w:type="dxa"/>
          </w:tcPr>
          <w:p w:rsidR="0010717F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40,0</w:t>
            </w:r>
          </w:p>
        </w:tc>
        <w:tc>
          <w:tcPr>
            <w:tcW w:w="973" w:type="dxa"/>
          </w:tcPr>
          <w:p w:rsidR="0010717F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10717F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39,0</w:t>
            </w:r>
          </w:p>
        </w:tc>
        <w:tc>
          <w:tcPr>
            <w:tcW w:w="1080" w:type="dxa"/>
          </w:tcPr>
          <w:p w:rsidR="0010717F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39,0</w:t>
            </w:r>
          </w:p>
        </w:tc>
        <w:tc>
          <w:tcPr>
            <w:tcW w:w="1080" w:type="dxa"/>
          </w:tcPr>
          <w:p w:rsidR="0010717F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38,0</w:t>
            </w:r>
          </w:p>
        </w:tc>
      </w:tr>
      <w:tr w:rsidR="00BA173C" w:rsidRPr="00BA173C" w:rsidTr="008E52B9">
        <w:trPr>
          <w:jc w:val="center"/>
        </w:trPr>
        <w:tc>
          <w:tcPr>
            <w:tcW w:w="2088" w:type="dxa"/>
          </w:tcPr>
          <w:p w:rsidR="006F3E9B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Бюджет</w:t>
            </w:r>
          </w:p>
        </w:tc>
        <w:tc>
          <w:tcPr>
            <w:tcW w:w="827" w:type="dxa"/>
          </w:tcPr>
          <w:p w:rsidR="006F3E9B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</w:tr>
      <w:tr w:rsidR="00BA173C" w:rsidRPr="00BA173C" w:rsidTr="008E52B9">
        <w:trPr>
          <w:trHeight w:val="225"/>
          <w:jc w:val="center"/>
        </w:trPr>
        <w:tc>
          <w:tcPr>
            <w:tcW w:w="2088" w:type="dxa"/>
          </w:tcPr>
          <w:p w:rsidR="006F3E9B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Прочие</w:t>
            </w:r>
          </w:p>
        </w:tc>
        <w:tc>
          <w:tcPr>
            <w:tcW w:w="827" w:type="dxa"/>
          </w:tcPr>
          <w:p w:rsidR="006F3E9B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</w:tcPr>
          <w:p w:rsidR="006F3E9B" w:rsidRPr="00BA173C" w:rsidRDefault="006F3E9B" w:rsidP="001364F3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4,0</w:t>
            </w:r>
          </w:p>
        </w:tc>
      </w:tr>
      <w:tr w:rsidR="00BA173C" w:rsidRPr="00BA173C" w:rsidTr="008E52B9">
        <w:trPr>
          <w:trHeight w:val="191"/>
          <w:jc w:val="center"/>
        </w:trPr>
        <w:tc>
          <w:tcPr>
            <w:tcW w:w="2088" w:type="dxa"/>
          </w:tcPr>
          <w:p w:rsidR="006F3E9B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ИТОГО:</w:t>
            </w:r>
          </w:p>
        </w:tc>
        <w:tc>
          <w:tcPr>
            <w:tcW w:w="827" w:type="dxa"/>
          </w:tcPr>
          <w:p w:rsidR="006F3E9B" w:rsidRPr="00BA173C" w:rsidRDefault="006F3E9B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48,0</w:t>
            </w:r>
          </w:p>
        </w:tc>
        <w:tc>
          <w:tcPr>
            <w:tcW w:w="973" w:type="dxa"/>
          </w:tcPr>
          <w:p w:rsidR="006F3E9B" w:rsidRPr="00BA173C" w:rsidRDefault="00355D0D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</w:tcPr>
          <w:p w:rsidR="006F3E9B" w:rsidRPr="00BA173C" w:rsidRDefault="00355D0D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6F3E9B" w:rsidRPr="00BA173C" w:rsidRDefault="00355D0D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6F3E9B" w:rsidRPr="00BA173C" w:rsidRDefault="00355D0D" w:rsidP="007F44AF">
            <w:pPr>
              <w:rPr>
                <w:sz w:val="20"/>
                <w:szCs w:val="20"/>
              </w:rPr>
            </w:pPr>
            <w:r w:rsidRPr="00BA173C">
              <w:rPr>
                <w:sz w:val="20"/>
                <w:szCs w:val="20"/>
              </w:rPr>
              <w:t>46,0</w:t>
            </w:r>
          </w:p>
        </w:tc>
      </w:tr>
    </w:tbl>
    <w:p w:rsidR="009A68FB" w:rsidRPr="00BA173C" w:rsidRDefault="009A68FB" w:rsidP="0034442E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BA173C">
        <w:rPr>
          <w:sz w:val="28"/>
          <w:szCs w:val="28"/>
        </w:rPr>
        <w:tab/>
      </w:r>
    </w:p>
    <w:p w:rsidR="009A68FB" w:rsidRPr="00BA173C" w:rsidRDefault="009A68FB" w:rsidP="007F5F7F">
      <w:pPr>
        <w:ind w:firstLine="708"/>
        <w:jc w:val="both"/>
        <w:rPr>
          <w:sz w:val="28"/>
          <w:szCs w:val="28"/>
        </w:rPr>
      </w:pPr>
      <w:r w:rsidRPr="00BA173C">
        <w:rPr>
          <w:sz w:val="28"/>
          <w:szCs w:val="28"/>
        </w:rPr>
        <w:t>Вода  в артезианских источниках характеризуе</w:t>
      </w:r>
      <w:r w:rsidR="004B065F" w:rsidRPr="00BA173C">
        <w:rPr>
          <w:sz w:val="28"/>
          <w:szCs w:val="28"/>
        </w:rPr>
        <w:t xml:space="preserve">тся присутствием </w:t>
      </w:r>
      <w:r w:rsidRPr="00BA173C">
        <w:rPr>
          <w:sz w:val="28"/>
          <w:szCs w:val="28"/>
        </w:rPr>
        <w:t>высокой жесткостью:</w:t>
      </w:r>
      <w:r w:rsidR="00622C36" w:rsidRPr="00BA173C">
        <w:rPr>
          <w:sz w:val="28"/>
          <w:szCs w:val="28"/>
        </w:rPr>
        <w:t xml:space="preserve"> жесткость общая от 3,56 до 10,3</w:t>
      </w:r>
      <w:r w:rsidRPr="00BA173C">
        <w:rPr>
          <w:sz w:val="28"/>
          <w:szCs w:val="28"/>
        </w:rPr>
        <w:t xml:space="preserve"> мг/л (норма 7-10 мг/л).</w:t>
      </w:r>
    </w:p>
    <w:p w:rsidR="009A68FB" w:rsidRPr="00BA173C" w:rsidRDefault="009A68FB" w:rsidP="0034442E">
      <w:pPr>
        <w:ind w:firstLine="708"/>
        <w:jc w:val="both"/>
        <w:rPr>
          <w:sz w:val="28"/>
          <w:szCs w:val="28"/>
        </w:rPr>
      </w:pPr>
      <w:r w:rsidRPr="00BA173C">
        <w:rPr>
          <w:sz w:val="28"/>
          <w:szCs w:val="28"/>
        </w:rPr>
        <w:t>Средние зна</w:t>
      </w:r>
      <w:r w:rsidR="00E93136" w:rsidRPr="00BA173C">
        <w:rPr>
          <w:sz w:val="28"/>
          <w:szCs w:val="28"/>
        </w:rPr>
        <w:t>чения показателей цветности от 2</w:t>
      </w:r>
      <w:r w:rsidRPr="00BA173C">
        <w:rPr>
          <w:sz w:val="28"/>
          <w:szCs w:val="28"/>
        </w:rPr>
        <w:t xml:space="preserve"> до</w:t>
      </w:r>
      <w:r w:rsidR="00E93136" w:rsidRPr="00BA173C">
        <w:rPr>
          <w:sz w:val="28"/>
          <w:szCs w:val="28"/>
        </w:rPr>
        <w:t xml:space="preserve"> 44</w:t>
      </w:r>
      <w:r w:rsidR="0034442E" w:rsidRPr="00BA173C">
        <w:rPr>
          <w:sz w:val="28"/>
          <w:szCs w:val="28"/>
        </w:rPr>
        <w:t xml:space="preserve"> мг/л (норма не более 30 мг\л</w:t>
      </w:r>
      <w:r w:rsidRPr="00BA173C">
        <w:rPr>
          <w:sz w:val="28"/>
          <w:szCs w:val="28"/>
        </w:rPr>
        <w:t>). Мутность – до 2 ЕМФ, при норме до 3,5 ЕМФ, рН – 7,4 – 7,6 единиц.</w:t>
      </w:r>
    </w:p>
    <w:p w:rsidR="004C3891" w:rsidRPr="00BA173C" w:rsidRDefault="0034442E" w:rsidP="007F5F7F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BA173C">
        <w:rPr>
          <w:sz w:val="28"/>
          <w:szCs w:val="28"/>
        </w:rPr>
        <w:lastRenderedPageBreak/>
        <w:tab/>
        <w:t xml:space="preserve">       </w:t>
      </w:r>
      <w:r w:rsidR="00972C78" w:rsidRPr="00BA173C">
        <w:rPr>
          <w:sz w:val="28"/>
          <w:szCs w:val="28"/>
        </w:rPr>
        <w:t>Увеличение нагрузки на объект</w:t>
      </w:r>
      <w:r w:rsidR="00EE21ED" w:rsidRPr="00BA173C">
        <w:rPr>
          <w:sz w:val="28"/>
          <w:szCs w:val="28"/>
        </w:rPr>
        <w:t xml:space="preserve">ы водопроводного </w:t>
      </w:r>
      <w:r w:rsidR="004C3891" w:rsidRPr="00BA173C">
        <w:rPr>
          <w:sz w:val="28"/>
          <w:szCs w:val="28"/>
        </w:rPr>
        <w:t>хозяйства требует</w:t>
      </w:r>
    </w:p>
    <w:p w:rsidR="00C5436B" w:rsidRPr="00BA173C" w:rsidRDefault="00972C78" w:rsidP="00F81E52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BA173C">
        <w:rPr>
          <w:sz w:val="28"/>
          <w:szCs w:val="28"/>
        </w:rPr>
        <w:t>соответствующего увеличение забора, транспортировки и подачи питьевой воды</w:t>
      </w:r>
      <w:r w:rsidR="00F81E52" w:rsidRPr="00BA173C">
        <w:rPr>
          <w:sz w:val="28"/>
          <w:szCs w:val="28"/>
        </w:rPr>
        <w:t>.</w:t>
      </w:r>
    </w:p>
    <w:p w:rsidR="00C5436B" w:rsidRPr="00BA173C" w:rsidRDefault="00C5436B" w:rsidP="0010717F">
      <w:pPr>
        <w:tabs>
          <w:tab w:val="left" w:pos="180"/>
          <w:tab w:val="left" w:pos="1080"/>
        </w:tabs>
        <w:spacing w:line="360" w:lineRule="auto"/>
        <w:ind w:firstLine="556"/>
        <w:jc w:val="both"/>
        <w:rPr>
          <w:sz w:val="28"/>
          <w:szCs w:val="28"/>
        </w:rPr>
      </w:pPr>
    </w:p>
    <w:p w:rsidR="00F51E1B" w:rsidRDefault="00F51E1B" w:rsidP="00F51E1B">
      <w:pPr>
        <w:tabs>
          <w:tab w:val="left" w:pos="18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  <w:sectPr w:rsidR="00F51E1B" w:rsidSect="00FD0FC9">
          <w:headerReference w:type="even" r:id="rId10"/>
          <w:pgSz w:w="12240" w:h="15840"/>
          <w:pgMar w:top="568" w:right="850" w:bottom="1134" w:left="1701" w:header="720" w:footer="578" w:gutter="0"/>
          <w:cols w:space="720"/>
          <w:titlePg/>
          <w:docGrid w:linePitch="360"/>
        </w:sectPr>
      </w:pPr>
    </w:p>
    <w:p w:rsidR="00DE4B2E" w:rsidRDefault="00DE4B2E" w:rsidP="00DE4B2E">
      <w:pPr>
        <w:tabs>
          <w:tab w:val="left" w:pos="180"/>
          <w:tab w:val="left" w:pos="1080"/>
        </w:tabs>
        <w:jc w:val="both"/>
        <w:rPr>
          <w:color w:val="000000"/>
          <w:sz w:val="28"/>
          <w:szCs w:val="28"/>
        </w:rPr>
      </w:pPr>
    </w:p>
    <w:p w:rsidR="00A05308" w:rsidRDefault="005224C8" w:rsidP="00545F5A">
      <w:pPr>
        <w:tabs>
          <w:tab w:val="left" w:pos="180"/>
          <w:tab w:val="left" w:pos="1080"/>
        </w:tabs>
        <w:spacing w:line="360" w:lineRule="auto"/>
        <w:jc w:val="center"/>
        <w:rPr>
          <w:color w:val="000000"/>
          <w:sz w:val="28"/>
          <w:szCs w:val="28"/>
        </w:rPr>
      </w:pPr>
      <w:r w:rsidRPr="009F4334">
        <w:rPr>
          <w:color w:val="000000"/>
          <w:sz w:val="28"/>
          <w:szCs w:val="28"/>
        </w:rPr>
        <w:t>Цел</w:t>
      </w:r>
      <w:r w:rsidR="00EE21ED">
        <w:rPr>
          <w:color w:val="000000"/>
          <w:sz w:val="28"/>
          <w:szCs w:val="28"/>
        </w:rPr>
        <w:t>евые пока</w:t>
      </w:r>
      <w:r w:rsidR="00A05308">
        <w:rPr>
          <w:color w:val="000000"/>
          <w:sz w:val="28"/>
          <w:szCs w:val="28"/>
        </w:rPr>
        <w:t xml:space="preserve">затели деятельности  </w:t>
      </w:r>
      <w:r w:rsidR="00EE21ED">
        <w:rPr>
          <w:color w:val="000000"/>
          <w:sz w:val="28"/>
          <w:szCs w:val="28"/>
        </w:rPr>
        <w:t>на срок реализации  (201</w:t>
      </w:r>
      <w:r w:rsidR="00CD6E80">
        <w:rPr>
          <w:color w:val="000000"/>
          <w:sz w:val="28"/>
          <w:szCs w:val="28"/>
        </w:rPr>
        <w:t>9</w:t>
      </w:r>
      <w:r w:rsidR="00EE21ED">
        <w:rPr>
          <w:color w:val="000000"/>
          <w:sz w:val="28"/>
          <w:szCs w:val="28"/>
        </w:rPr>
        <w:t xml:space="preserve"> - 202</w:t>
      </w:r>
      <w:r w:rsidR="00CD6E80">
        <w:rPr>
          <w:color w:val="000000"/>
          <w:sz w:val="28"/>
          <w:szCs w:val="28"/>
        </w:rPr>
        <w:t>3</w:t>
      </w:r>
      <w:r w:rsidRPr="009F4334">
        <w:rPr>
          <w:color w:val="000000"/>
          <w:sz w:val="28"/>
          <w:szCs w:val="28"/>
        </w:rPr>
        <w:t xml:space="preserve"> годы)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134"/>
        <w:gridCol w:w="992"/>
        <w:gridCol w:w="850"/>
        <w:gridCol w:w="709"/>
        <w:gridCol w:w="709"/>
        <w:gridCol w:w="850"/>
      </w:tblGrid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CD6E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6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CD6E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CD6E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E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CD6E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CD6E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EE21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B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C225F3" w:rsidRDefault="005621B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355D0D" w:rsidRDefault="005621B1" w:rsidP="0031118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C225F3" w:rsidRDefault="005621B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Pr="00C225F3" w:rsidRDefault="005621B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Default="005621B1">
            <w:r w:rsidRPr="00FD52D8"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Default="005621B1">
            <w:r w:rsidRPr="00FD52D8"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Default="005621B1">
            <w:r w:rsidRPr="00FD52D8"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Default="005621B1">
            <w:r w:rsidRPr="00FD52D8">
              <w:t>1.0</w:t>
            </w: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8 760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9403F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3F1" w:rsidRPr="00C225F3" w:rsidRDefault="009403F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C225F3" w:rsidRDefault="009403F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B1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9C25E8" w:rsidRDefault="005621B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355D0D" w:rsidRDefault="005621B1" w:rsidP="003444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от прибора учета до потребителя (потери на сетях</w:t>
            </w:r>
            <w:r w:rsidR="0034442E" w:rsidRPr="00355D0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355D0D" w:rsidRDefault="005621B1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Pr="00355D0D" w:rsidRDefault="005621B1" w:rsidP="007F4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Pr="00355D0D" w:rsidRDefault="005621B1">
            <w:r w:rsidRPr="00355D0D"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Pr="00355D0D" w:rsidRDefault="005621B1">
            <w:r w:rsidRPr="00355D0D"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B1" w:rsidRPr="00355D0D" w:rsidRDefault="005621B1">
            <w:r w:rsidRPr="00355D0D"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B1" w:rsidRPr="00355D0D" w:rsidRDefault="005621B1">
            <w:r w:rsidRPr="00355D0D">
              <w:t>1.5</w:t>
            </w:r>
          </w:p>
        </w:tc>
      </w:tr>
      <w:tr w:rsidR="00A05308" w:rsidRPr="002D3D15" w:rsidTr="00545F5A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C225F3" w:rsidRDefault="00A05308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355D0D" w:rsidRDefault="00A05308" w:rsidP="0031118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355D0D" w:rsidRDefault="00A05308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08" w:rsidRPr="00355D0D" w:rsidRDefault="00355D0D" w:rsidP="003111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08" w:rsidRPr="00355D0D" w:rsidRDefault="00355D0D">
            <w:r w:rsidRPr="00355D0D">
              <w:t>1873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08" w:rsidRPr="00355D0D" w:rsidRDefault="00355D0D">
            <w:r w:rsidRPr="00355D0D">
              <w:t>1873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355D0D" w:rsidRDefault="00355D0D">
            <w:r w:rsidRPr="00355D0D"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08" w:rsidRPr="00355D0D" w:rsidRDefault="00355D0D">
            <w:r w:rsidRPr="00355D0D">
              <w:t>1873</w:t>
            </w:r>
          </w:p>
        </w:tc>
      </w:tr>
    </w:tbl>
    <w:p w:rsidR="00F51E1B" w:rsidRDefault="00F51E1B" w:rsidP="00F51E1B">
      <w:pPr>
        <w:jc w:val="both"/>
        <w:rPr>
          <w:sz w:val="28"/>
          <w:szCs w:val="28"/>
        </w:rPr>
        <w:sectPr w:rsidR="00F51E1B" w:rsidSect="00F51E1B">
          <w:pgSz w:w="15840" w:h="12240" w:orient="landscape"/>
          <w:pgMar w:top="1134" w:right="958" w:bottom="777" w:left="1701" w:header="720" w:footer="578" w:gutter="0"/>
          <w:cols w:space="720"/>
          <w:titlePg/>
          <w:docGrid w:linePitch="360"/>
        </w:sectPr>
      </w:pPr>
    </w:p>
    <w:p w:rsidR="00C743B9" w:rsidRDefault="00C743B9" w:rsidP="008046EF">
      <w:pPr>
        <w:ind w:firstLine="567"/>
        <w:jc w:val="both"/>
        <w:rPr>
          <w:sz w:val="28"/>
          <w:szCs w:val="28"/>
        </w:rPr>
      </w:pPr>
    </w:p>
    <w:p w:rsidR="00C743B9" w:rsidRDefault="00C743B9" w:rsidP="008046EF">
      <w:pPr>
        <w:ind w:firstLine="567"/>
        <w:jc w:val="both"/>
        <w:rPr>
          <w:sz w:val="28"/>
          <w:szCs w:val="28"/>
        </w:rPr>
      </w:pPr>
    </w:p>
    <w:p w:rsidR="006559C0" w:rsidRPr="009A5DE1" w:rsidRDefault="006559C0" w:rsidP="008046EF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Недостаточность средств, получаемых за счет действующих тарифов на холодн</w:t>
      </w:r>
      <w:r w:rsidR="00A05308">
        <w:rPr>
          <w:sz w:val="28"/>
          <w:szCs w:val="28"/>
        </w:rPr>
        <w:t>ое водоснабжение</w:t>
      </w:r>
      <w:r w:rsidRPr="009A5DE1">
        <w:rPr>
          <w:sz w:val="28"/>
          <w:szCs w:val="28"/>
        </w:rPr>
        <w:t>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D96059" w:rsidRDefault="006559C0" w:rsidP="008046EF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</w:t>
      </w:r>
      <w:r w:rsidR="00A05308">
        <w:rPr>
          <w:sz w:val="28"/>
          <w:szCs w:val="28"/>
        </w:rPr>
        <w:t>оснабжению</w:t>
      </w:r>
      <w:r w:rsidRPr="009A5DE1">
        <w:rPr>
          <w:sz w:val="28"/>
          <w:szCs w:val="28"/>
        </w:rPr>
        <w:t>, а также модернизацию существующих объект</w:t>
      </w:r>
      <w:r w:rsidR="00A05308">
        <w:rPr>
          <w:sz w:val="28"/>
          <w:szCs w:val="28"/>
        </w:rPr>
        <w:t>ов водопроводного</w:t>
      </w:r>
      <w:r w:rsidRPr="009A5DE1">
        <w:rPr>
          <w:sz w:val="28"/>
          <w:szCs w:val="28"/>
        </w:rPr>
        <w:t xml:space="preserve"> хозяйства.</w:t>
      </w:r>
    </w:p>
    <w:p w:rsidR="005621B1" w:rsidRPr="00545F5A" w:rsidRDefault="005621B1" w:rsidP="008046EF">
      <w:pPr>
        <w:ind w:firstLine="567"/>
        <w:jc w:val="both"/>
        <w:rPr>
          <w:sz w:val="28"/>
          <w:szCs w:val="28"/>
        </w:rPr>
      </w:pPr>
    </w:p>
    <w:p w:rsidR="00B65842" w:rsidRPr="00545F5A" w:rsidRDefault="006559C0" w:rsidP="008046EF">
      <w:pPr>
        <w:ind w:firstLine="567"/>
        <w:jc w:val="center"/>
        <w:rPr>
          <w:sz w:val="28"/>
          <w:szCs w:val="28"/>
        </w:rPr>
      </w:pPr>
      <w:r w:rsidRPr="00545F5A">
        <w:rPr>
          <w:sz w:val="28"/>
          <w:szCs w:val="28"/>
        </w:rPr>
        <w:t>3. Требования к содержанию инвестиционной программы</w:t>
      </w:r>
    </w:p>
    <w:p w:rsidR="00C85957" w:rsidRDefault="00C85957" w:rsidP="008046EF">
      <w:pPr>
        <w:ind w:firstLine="709"/>
        <w:jc w:val="both"/>
        <w:rPr>
          <w:sz w:val="28"/>
          <w:szCs w:val="28"/>
        </w:rPr>
      </w:pPr>
    </w:p>
    <w:p w:rsidR="009F4334" w:rsidRDefault="00600CFF" w:rsidP="00804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должна отвечать требованиям, установленным Федеральным законом от 07.12.2011 №</w:t>
      </w:r>
      <w:r w:rsidR="00C85957">
        <w:rPr>
          <w:sz w:val="28"/>
          <w:szCs w:val="28"/>
        </w:rPr>
        <w:t xml:space="preserve"> </w:t>
      </w:r>
      <w:r>
        <w:rPr>
          <w:sz w:val="28"/>
          <w:szCs w:val="28"/>
        </w:rPr>
        <w:t>416-ФЗ «О водоснабжении и водоотведении», постановлением Правительства Российской Федерации от 29.07.2013 №</w:t>
      </w:r>
      <w:r w:rsidR="00C8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986698" w:rsidRPr="003E63DD" w:rsidRDefault="00600CFF" w:rsidP="008046EF">
      <w:pPr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9F4334" w:rsidRPr="004031C6" w:rsidRDefault="0025175F" w:rsidP="008046EF">
      <w:pPr>
        <w:jc w:val="both"/>
        <w:rPr>
          <w:sz w:val="28"/>
          <w:szCs w:val="28"/>
        </w:rPr>
      </w:pPr>
      <w:r w:rsidRPr="004031C6">
        <w:rPr>
          <w:sz w:val="28"/>
          <w:szCs w:val="28"/>
        </w:rPr>
        <w:t>Содержание</w:t>
      </w:r>
      <w:r w:rsidR="003E63DD" w:rsidRPr="004031C6">
        <w:rPr>
          <w:sz w:val="28"/>
          <w:szCs w:val="28"/>
        </w:rPr>
        <w:t xml:space="preserve"> инвестиционной программы</w:t>
      </w:r>
      <w:r w:rsidR="009F4334" w:rsidRPr="004031C6">
        <w:rPr>
          <w:sz w:val="28"/>
          <w:szCs w:val="28"/>
        </w:rPr>
        <w:t xml:space="preserve"> и ее цели: </w:t>
      </w:r>
    </w:p>
    <w:p w:rsidR="009F4334" w:rsidRPr="009F4334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334">
        <w:rPr>
          <w:sz w:val="28"/>
          <w:szCs w:val="28"/>
        </w:rPr>
        <w:t>Паспорт программы.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>2. Введение.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3.Правовое обоснование программы. 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4.Принципы формирования инвестиционной программы. 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5.Порядок разработки и реализации инвестиционной программы. </w:t>
      </w:r>
    </w:p>
    <w:p w:rsidR="009F4334" w:rsidRPr="009F4334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4334">
        <w:rPr>
          <w:sz w:val="28"/>
          <w:szCs w:val="28"/>
        </w:rPr>
        <w:t>Сроки и этапы реализации программы (на период 201</w:t>
      </w:r>
      <w:r w:rsidR="002A22A4">
        <w:rPr>
          <w:sz w:val="28"/>
          <w:szCs w:val="28"/>
        </w:rPr>
        <w:t>9</w:t>
      </w:r>
      <w:r w:rsidR="007606B0">
        <w:rPr>
          <w:sz w:val="28"/>
          <w:szCs w:val="28"/>
        </w:rPr>
        <w:t>-202</w:t>
      </w:r>
      <w:r w:rsidR="002A22A4">
        <w:rPr>
          <w:sz w:val="28"/>
          <w:szCs w:val="28"/>
        </w:rPr>
        <w:t>3</w:t>
      </w:r>
      <w:r w:rsidRPr="009F4334">
        <w:rPr>
          <w:sz w:val="28"/>
          <w:szCs w:val="28"/>
        </w:rPr>
        <w:t xml:space="preserve"> г.г.). 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4334">
        <w:rPr>
          <w:sz w:val="28"/>
          <w:szCs w:val="28"/>
        </w:rPr>
        <w:t>Описание действующей</w:t>
      </w:r>
      <w:r w:rsidRPr="009F4334">
        <w:rPr>
          <w:color w:val="333333"/>
          <w:sz w:val="28"/>
          <w:szCs w:val="28"/>
          <w:lang w:eastAsia="ru-RU"/>
        </w:rPr>
        <w:t xml:space="preserve"> </w:t>
      </w:r>
      <w:r w:rsidRPr="00B80522">
        <w:rPr>
          <w:sz w:val="28"/>
          <w:szCs w:val="28"/>
          <w:lang w:eastAsia="ru-RU"/>
        </w:rPr>
        <w:t>системы коммунальной инфраструктуры, специфики</w:t>
      </w:r>
      <w:r w:rsidRPr="009F4334">
        <w:rPr>
          <w:color w:val="333333"/>
          <w:sz w:val="28"/>
          <w:szCs w:val="28"/>
          <w:lang w:eastAsia="ru-RU"/>
        </w:rPr>
        <w:t xml:space="preserve"> </w:t>
      </w:r>
      <w:r w:rsidRPr="00545F5A">
        <w:rPr>
          <w:sz w:val="28"/>
          <w:szCs w:val="28"/>
          <w:lang w:eastAsia="ru-RU"/>
        </w:rPr>
        <w:t xml:space="preserve">ее функционирования и основных технико-экономических показателей. 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8.Анализ существующих проблем и тенденций изменения рынка коммунальных услуг. 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>9.Форм</w:t>
      </w:r>
      <w:r w:rsidR="00642614" w:rsidRPr="00545F5A">
        <w:rPr>
          <w:sz w:val="28"/>
          <w:szCs w:val="28"/>
          <w:lang w:eastAsia="ru-RU"/>
        </w:rPr>
        <w:t>ирование перечня мероприятий. Ин</w:t>
      </w:r>
      <w:r w:rsidRPr="00545F5A">
        <w:rPr>
          <w:sz w:val="28"/>
          <w:szCs w:val="28"/>
          <w:lang w:eastAsia="ru-RU"/>
        </w:rPr>
        <w:t>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10.Организационный план реализации инвестиционной программы.</w:t>
      </w:r>
    </w:p>
    <w:p w:rsidR="009F4334" w:rsidRPr="00545F5A" w:rsidRDefault="009F4334" w:rsidP="008046EF">
      <w:pPr>
        <w:suppressAutoHyphens w:val="0"/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11.Финансовый план реализации инвестиционной программы.</w:t>
      </w:r>
    </w:p>
    <w:p w:rsidR="009F4334" w:rsidRPr="00545F5A" w:rsidRDefault="009F4334" w:rsidP="008046EF">
      <w:pPr>
        <w:ind w:firstLine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12.Состав и структура финансовых источников для реализации инвестиционной программы. </w:t>
      </w:r>
    </w:p>
    <w:p w:rsidR="009F4334" w:rsidRPr="00545F5A" w:rsidRDefault="009F4334" w:rsidP="008046EF">
      <w:pPr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13.Оценка рисков для развития муниципального образования при возможных срывах в реализации Инвестиционной программы. </w:t>
      </w:r>
    </w:p>
    <w:p w:rsidR="009F4334" w:rsidRPr="00545F5A" w:rsidRDefault="009F4334" w:rsidP="008046EF">
      <w:pPr>
        <w:ind w:firstLine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14.Показатели эффективности Инвестиционной программы.</w:t>
      </w:r>
    </w:p>
    <w:p w:rsidR="00C743B9" w:rsidRDefault="00C743B9" w:rsidP="008046EF">
      <w:pPr>
        <w:ind w:left="709"/>
        <w:jc w:val="both"/>
        <w:rPr>
          <w:sz w:val="28"/>
          <w:szCs w:val="28"/>
          <w:lang w:eastAsia="ru-RU"/>
        </w:rPr>
      </w:pPr>
    </w:p>
    <w:p w:rsidR="00C743B9" w:rsidRDefault="00C743B9" w:rsidP="008046EF">
      <w:pPr>
        <w:ind w:left="709"/>
        <w:jc w:val="both"/>
        <w:rPr>
          <w:sz w:val="28"/>
          <w:szCs w:val="28"/>
          <w:lang w:eastAsia="ru-RU"/>
        </w:rPr>
      </w:pPr>
    </w:p>
    <w:p w:rsidR="00C743B9" w:rsidRDefault="00C743B9" w:rsidP="008046EF">
      <w:pPr>
        <w:ind w:left="709"/>
        <w:jc w:val="both"/>
        <w:rPr>
          <w:sz w:val="28"/>
          <w:szCs w:val="28"/>
          <w:lang w:eastAsia="ru-RU"/>
        </w:rPr>
      </w:pPr>
    </w:p>
    <w:p w:rsidR="009F4334" w:rsidRPr="00545F5A" w:rsidRDefault="009F4334" w:rsidP="008046EF">
      <w:pPr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15.Предложения о размерах тарифа на подключение вновь создаваемых (реконструируемых) объектов недвижимости к системе водоснабжения. </w:t>
      </w:r>
    </w:p>
    <w:p w:rsidR="009F4334" w:rsidRPr="00545F5A" w:rsidRDefault="009F4334" w:rsidP="008046EF">
      <w:pPr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16.Оценка социально-экономического влияния на стоимость коммунальных услуг с учетом изменения тарифов и надбавок к ним. </w:t>
      </w:r>
    </w:p>
    <w:p w:rsidR="006A16DF" w:rsidRPr="00545F5A" w:rsidRDefault="009F4334" w:rsidP="008046EF">
      <w:pPr>
        <w:tabs>
          <w:tab w:val="left" w:pos="5265"/>
        </w:tabs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17.Проект инвестиционного договора.</w:t>
      </w:r>
      <w:r w:rsidRPr="00545F5A">
        <w:rPr>
          <w:sz w:val="28"/>
          <w:szCs w:val="28"/>
          <w:lang w:eastAsia="ru-RU"/>
        </w:rPr>
        <w:tab/>
      </w:r>
    </w:p>
    <w:p w:rsidR="009F4334" w:rsidRPr="00642614" w:rsidRDefault="009F4334" w:rsidP="008046EF">
      <w:pPr>
        <w:jc w:val="both"/>
        <w:rPr>
          <w:sz w:val="28"/>
          <w:szCs w:val="28"/>
        </w:rPr>
      </w:pPr>
      <w:r w:rsidRPr="00642614">
        <w:rPr>
          <w:sz w:val="28"/>
          <w:szCs w:val="28"/>
        </w:rPr>
        <w:t xml:space="preserve">Финансовые источники </w:t>
      </w:r>
      <w:r w:rsidR="003E63DD" w:rsidRPr="00642614">
        <w:rPr>
          <w:sz w:val="28"/>
          <w:szCs w:val="28"/>
        </w:rPr>
        <w:t xml:space="preserve">на </w:t>
      </w:r>
      <w:r w:rsidRPr="00642614">
        <w:rPr>
          <w:sz w:val="28"/>
          <w:szCs w:val="28"/>
        </w:rPr>
        <w:t>реализаци</w:t>
      </w:r>
      <w:r w:rsidR="003E63DD" w:rsidRPr="00642614">
        <w:rPr>
          <w:sz w:val="28"/>
          <w:szCs w:val="28"/>
        </w:rPr>
        <w:t>ю</w:t>
      </w:r>
      <w:r w:rsidRPr="00642614">
        <w:rPr>
          <w:sz w:val="28"/>
          <w:szCs w:val="28"/>
        </w:rPr>
        <w:t xml:space="preserve"> инвестиционной программы:</w:t>
      </w:r>
    </w:p>
    <w:p w:rsidR="00080CC1" w:rsidRPr="00080CC1" w:rsidRDefault="00080CC1" w:rsidP="008046EF">
      <w:pPr>
        <w:tabs>
          <w:tab w:val="left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CC1">
        <w:rPr>
          <w:color w:val="000000"/>
          <w:sz w:val="28"/>
          <w:szCs w:val="28"/>
        </w:rPr>
        <w:t xml:space="preserve"> </w:t>
      </w:r>
      <w:r w:rsidR="002A22A4">
        <w:rPr>
          <w:color w:val="000000"/>
          <w:sz w:val="28"/>
          <w:szCs w:val="28"/>
        </w:rPr>
        <w:t>Администраци</w:t>
      </w:r>
      <w:r w:rsidR="00C743B9">
        <w:rPr>
          <w:color w:val="000000"/>
          <w:sz w:val="28"/>
          <w:szCs w:val="28"/>
        </w:rPr>
        <w:t>я</w:t>
      </w:r>
      <w:r w:rsidR="002A22A4">
        <w:rPr>
          <w:color w:val="000000"/>
          <w:sz w:val="28"/>
          <w:szCs w:val="28"/>
        </w:rPr>
        <w:t xml:space="preserve"> </w:t>
      </w:r>
      <w:r w:rsidR="002A22A4">
        <w:rPr>
          <w:sz w:val="28"/>
          <w:szCs w:val="28"/>
        </w:rPr>
        <w:t>Нижегородского сельского поселения Апшеронского   района</w:t>
      </w:r>
      <w:r w:rsidR="002A22A4">
        <w:rPr>
          <w:color w:val="000000"/>
          <w:sz w:val="28"/>
          <w:szCs w:val="28"/>
        </w:rPr>
        <w:t xml:space="preserve"> </w:t>
      </w:r>
      <w:r w:rsidR="007606B0">
        <w:rPr>
          <w:color w:val="000000"/>
          <w:sz w:val="28"/>
          <w:szCs w:val="28"/>
        </w:rPr>
        <w:t xml:space="preserve"> </w:t>
      </w:r>
      <w:r w:rsidR="003E63DD">
        <w:rPr>
          <w:color w:val="000000"/>
          <w:sz w:val="28"/>
          <w:szCs w:val="28"/>
        </w:rPr>
        <w:t xml:space="preserve"> 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:rsidR="00986698" w:rsidRDefault="00080CC1" w:rsidP="008046EF">
      <w:pPr>
        <w:tabs>
          <w:tab w:val="left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E63DD">
        <w:rPr>
          <w:color w:val="000000"/>
          <w:sz w:val="28"/>
          <w:szCs w:val="28"/>
        </w:rPr>
        <w:t xml:space="preserve">  </w:t>
      </w:r>
      <w:r w:rsidR="002A22A4">
        <w:rPr>
          <w:color w:val="000000"/>
          <w:sz w:val="28"/>
          <w:szCs w:val="28"/>
        </w:rPr>
        <w:t>Администраци</w:t>
      </w:r>
      <w:r w:rsidR="00C743B9">
        <w:rPr>
          <w:color w:val="000000"/>
          <w:sz w:val="28"/>
          <w:szCs w:val="28"/>
        </w:rPr>
        <w:t>я</w:t>
      </w:r>
      <w:r w:rsidR="002A22A4">
        <w:rPr>
          <w:color w:val="000000"/>
          <w:sz w:val="28"/>
          <w:szCs w:val="28"/>
        </w:rPr>
        <w:t xml:space="preserve"> </w:t>
      </w:r>
      <w:r w:rsidR="002A22A4">
        <w:rPr>
          <w:sz w:val="28"/>
          <w:szCs w:val="28"/>
        </w:rPr>
        <w:t>Нижегородского сельского поселения Апшеронского  района</w:t>
      </w:r>
      <w:r w:rsidR="002A22A4">
        <w:rPr>
          <w:color w:val="000000"/>
          <w:sz w:val="28"/>
          <w:szCs w:val="28"/>
        </w:rPr>
        <w:t xml:space="preserve"> </w:t>
      </w:r>
      <w:r w:rsidR="003E63DD">
        <w:rPr>
          <w:color w:val="000000"/>
          <w:sz w:val="28"/>
          <w:szCs w:val="28"/>
        </w:rPr>
        <w:t>п</w:t>
      </w:r>
      <w:r w:rsidRPr="00080CC1">
        <w:rPr>
          <w:color w:val="000000"/>
          <w:sz w:val="28"/>
          <w:szCs w:val="28"/>
        </w:rPr>
        <w:t>редоставить информацию о возможных источниках финансирования инвестиционной программы.</w:t>
      </w:r>
    </w:p>
    <w:p w:rsidR="005621B1" w:rsidRPr="003E63DD" w:rsidRDefault="005621B1" w:rsidP="008046EF">
      <w:pPr>
        <w:tabs>
          <w:tab w:val="left" w:pos="1080"/>
        </w:tabs>
        <w:ind w:left="720"/>
        <w:jc w:val="both"/>
      </w:pPr>
    </w:p>
    <w:p w:rsidR="009F4334" w:rsidRPr="004031C6" w:rsidRDefault="009F4334" w:rsidP="008046EF">
      <w:pPr>
        <w:jc w:val="both"/>
        <w:rPr>
          <w:sz w:val="28"/>
          <w:szCs w:val="28"/>
        </w:rPr>
      </w:pPr>
      <w:r w:rsidRPr="004031C6">
        <w:rPr>
          <w:sz w:val="28"/>
          <w:szCs w:val="28"/>
        </w:rPr>
        <w:t>Сроки разработки инвестиционной программы:</w:t>
      </w:r>
    </w:p>
    <w:p w:rsidR="006A16DF" w:rsidRPr="003E63DD" w:rsidRDefault="009F4334" w:rsidP="008046EF">
      <w:pPr>
        <w:ind w:firstLine="709"/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</w:t>
      </w:r>
      <w:r w:rsidR="004C3891">
        <w:rPr>
          <w:sz w:val="28"/>
          <w:szCs w:val="28"/>
        </w:rPr>
        <w:t>изацией в течение трех</w:t>
      </w:r>
      <w:r w:rsidRPr="00F1068E">
        <w:rPr>
          <w:sz w:val="28"/>
          <w:szCs w:val="28"/>
        </w:rPr>
        <w:t xml:space="preserve"> месяцев с момента утверждения технического задания на разработку инвестиционной программы.</w:t>
      </w:r>
    </w:p>
    <w:p w:rsidR="00322D6C" w:rsidRDefault="00322D6C" w:rsidP="003E63DD">
      <w:pPr>
        <w:spacing w:line="360" w:lineRule="auto"/>
        <w:jc w:val="center"/>
        <w:rPr>
          <w:b/>
          <w:sz w:val="28"/>
          <w:szCs w:val="28"/>
        </w:rPr>
      </w:pPr>
    </w:p>
    <w:p w:rsidR="00C85957" w:rsidRPr="00545F5A" w:rsidRDefault="00211720" w:rsidP="004031C6">
      <w:pPr>
        <w:jc w:val="center"/>
        <w:rPr>
          <w:sz w:val="28"/>
          <w:szCs w:val="28"/>
        </w:rPr>
      </w:pPr>
      <w:r w:rsidRPr="00545F5A">
        <w:rPr>
          <w:sz w:val="28"/>
          <w:szCs w:val="28"/>
        </w:rPr>
        <w:t xml:space="preserve">4. </w:t>
      </w:r>
      <w:r w:rsidR="004F7813" w:rsidRPr="00545F5A">
        <w:rPr>
          <w:sz w:val="28"/>
          <w:szCs w:val="28"/>
        </w:rPr>
        <w:t>План мероприятий по приведению качества питьевой воды в соответствие с установленными требованиями</w:t>
      </w:r>
    </w:p>
    <w:p w:rsidR="004031C6" w:rsidRPr="00545F5A" w:rsidRDefault="004031C6" w:rsidP="00545F5A">
      <w:pPr>
        <w:jc w:val="center"/>
        <w:rPr>
          <w:sz w:val="28"/>
          <w:szCs w:val="28"/>
        </w:rPr>
      </w:pPr>
      <w:r w:rsidRPr="00545F5A">
        <w:rPr>
          <w:sz w:val="28"/>
          <w:szCs w:val="28"/>
        </w:rPr>
        <w:t>4.1. По сельс</w:t>
      </w:r>
      <w:r w:rsidR="00AD671F" w:rsidRPr="00545F5A">
        <w:rPr>
          <w:sz w:val="28"/>
          <w:szCs w:val="28"/>
        </w:rPr>
        <w:t>кому поселению</w:t>
      </w:r>
      <w:r w:rsidR="001B0D13">
        <w:rPr>
          <w:sz w:val="28"/>
          <w:szCs w:val="28"/>
        </w:rPr>
        <w:t xml:space="preserve"> ст.</w:t>
      </w:r>
      <w:r w:rsidR="00AD671F" w:rsidRPr="00545F5A">
        <w:rPr>
          <w:sz w:val="28"/>
          <w:szCs w:val="28"/>
        </w:rPr>
        <w:t xml:space="preserve"> </w:t>
      </w:r>
      <w:r w:rsidR="001B0D13">
        <w:rPr>
          <w:sz w:val="28"/>
          <w:szCs w:val="28"/>
        </w:rPr>
        <w:t>Нижегородской</w:t>
      </w:r>
      <w:r w:rsidR="00AD671F" w:rsidRPr="00545F5A">
        <w:rPr>
          <w:sz w:val="28"/>
          <w:szCs w:val="28"/>
        </w:rPr>
        <w:t xml:space="preserve"> на 201</w:t>
      </w:r>
      <w:r w:rsidR="001B0D13">
        <w:rPr>
          <w:sz w:val="28"/>
          <w:szCs w:val="28"/>
        </w:rPr>
        <w:t>9</w:t>
      </w:r>
      <w:r w:rsidR="00AD671F" w:rsidRPr="00545F5A">
        <w:rPr>
          <w:sz w:val="28"/>
          <w:szCs w:val="28"/>
        </w:rPr>
        <w:t>-202</w:t>
      </w:r>
      <w:r w:rsidR="001B0D13">
        <w:rPr>
          <w:sz w:val="28"/>
          <w:szCs w:val="28"/>
        </w:rPr>
        <w:t>3</w:t>
      </w:r>
      <w:r w:rsidRPr="00545F5A">
        <w:rPr>
          <w:sz w:val="28"/>
          <w:szCs w:val="28"/>
        </w:rPr>
        <w:t xml:space="preserve"> годы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876"/>
        <w:gridCol w:w="803"/>
        <w:gridCol w:w="992"/>
        <w:gridCol w:w="851"/>
        <w:gridCol w:w="709"/>
        <w:gridCol w:w="1560"/>
        <w:gridCol w:w="2125"/>
      </w:tblGrid>
      <w:tr w:rsidR="009816D5" w:rsidRPr="008046EF" w:rsidTr="008A21F8">
        <w:tc>
          <w:tcPr>
            <w:tcW w:w="540" w:type="dxa"/>
            <w:vMerge w:val="restart"/>
            <w:shd w:val="clear" w:color="auto" w:fill="auto"/>
            <w:vAlign w:val="center"/>
          </w:tcPr>
          <w:p w:rsidR="009816D5" w:rsidRPr="008046EF" w:rsidRDefault="009816D5" w:rsidP="009816D5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shd w:val="clear" w:color="auto" w:fill="auto"/>
            <w:vAlign w:val="bottom"/>
          </w:tcPr>
          <w:p w:rsidR="009816D5" w:rsidRPr="008046EF" w:rsidRDefault="009816D5" w:rsidP="00636AB4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Мероприятие</w:t>
            </w:r>
          </w:p>
        </w:tc>
        <w:tc>
          <w:tcPr>
            <w:tcW w:w="4915" w:type="dxa"/>
            <w:gridSpan w:val="5"/>
            <w:shd w:val="clear" w:color="auto" w:fill="auto"/>
          </w:tcPr>
          <w:p w:rsidR="009816D5" w:rsidRPr="008046EF" w:rsidRDefault="009816D5" w:rsidP="00636AB4">
            <w:pPr>
              <w:spacing w:line="360" w:lineRule="auto"/>
            </w:pPr>
            <w:r w:rsidRPr="008046EF">
              <w:rPr>
                <w:lang w:eastAsia="ru-RU"/>
              </w:rPr>
              <w:t xml:space="preserve">            Объём финансирования, тысяч рублей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9816D5" w:rsidRPr="008046EF" w:rsidRDefault="009816D5" w:rsidP="00D7183A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Ожидаемый</w:t>
            </w:r>
          </w:p>
          <w:p w:rsidR="009816D5" w:rsidRPr="008046EF" w:rsidRDefault="009816D5" w:rsidP="00D7183A">
            <w:pPr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результат</w:t>
            </w:r>
          </w:p>
        </w:tc>
      </w:tr>
      <w:tr w:rsidR="00CD6E80" w:rsidRPr="008046EF" w:rsidTr="008A21F8">
        <w:tc>
          <w:tcPr>
            <w:tcW w:w="540" w:type="dxa"/>
            <w:vMerge/>
            <w:shd w:val="clear" w:color="auto" w:fill="auto"/>
          </w:tcPr>
          <w:p w:rsidR="00CD6E80" w:rsidRPr="008046EF" w:rsidRDefault="00CD6E80" w:rsidP="00636AB4">
            <w:pPr>
              <w:spacing w:line="360" w:lineRule="auto"/>
            </w:pPr>
          </w:p>
        </w:tc>
        <w:tc>
          <w:tcPr>
            <w:tcW w:w="2876" w:type="dxa"/>
            <w:vMerge/>
            <w:shd w:val="clear" w:color="auto" w:fill="auto"/>
          </w:tcPr>
          <w:p w:rsidR="00CD6E80" w:rsidRPr="008046EF" w:rsidRDefault="00CD6E80" w:rsidP="00636AB4">
            <w:pPr>
              <w:spacing w:line="360" w:lineRule="auto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ind w:right="829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2125" w:type="dxa"/>
            <w:vMerge/>
            <w:shd w:val="clear" w:color="auto" w:fill="auto"/>
            <w:vAlign w:val="bottom"/>
          </w:tcPr>
          <w:p w:rsidR="00CD6E80" w:rsidRPr="008046EF" w:rsidRDefault="00CD6E80" w:rsidP="00636AB4">
            <w:pPr>
              <w:suppressAutoHyphens w:val="0"/>
              <w:rPr>
                <w:lang w:eastAsia="ru-RU"/>
              </w:rPr>
            </w:pPr>
          </w:p>
        </w:tc>
      </w:tr>
      <w:tr w:rsidR="00CD6E80" w:rsidRPr="008046EF" w:rsidTr="008A21F8">
        <w:tc>
          <w:tcPr>
            <w:tcW w:w="540" w:type="dxa"/>
            <w:vMerge/>
            <w:shd w:val="clear" w:color="auto" w:fill="auto"/>
            <w:vAlign w:val="bottom"/>
          </w:tcPr>
          <w:p w:rsidR="00CD6E80" w:rsidRPr="008046EF" w:rsidRDefault="00CD6E80" w:rsidP="00636AB4">
            <w:pPr>
              <w:suppressAutoHyphens w:val="0"/>
              <w:rPr>
                <w:lang w:eastAsia="ru-RU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CD6E80" w:rsidRPr="008046EF" w:rsidRDefault="00CD6E80" w:rsidP="00636AB4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Pr="008046EF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ind w:right="829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2125" w:type="dxa"/>
            <w:vMerge/>
            <w:shd w:val="clear" w:color="auto" w:fill="auto"/>
            <w:vAlign w:val="bottom"/>
          </w:tcPr>
          <w:p w:rsidR="00CD6E80" w:rsidRPr="008046EF" w:rsidRDefault="00CD6E80" w:rsidP="00636AB4">
            <w:pPr>
              <w:suppressAutoHyphens w:val="0"/>
              <w:rPr>
                <w:lang w:eastAsia="ru-RU"/>
              </w:rPr>
            </w:pPr>
          </w:p>
        </w:tc>
      </w:tr>
      <w:tr w:rsidR="004F7813" w:rsidRPr="008046EF" w:rsidTr="001B0D13">
        <w:tc>
          <w:tcPr>
            <w:tcW w:w="540" w:type="dxa"/>
            <w:shd w:val="clear" w:color="auto" w:fill="auto"/>
            <w:vAlign w:val="center"/>
          </w:tcPr>
          <w:p w:rsidR="004F7813" w:rsidRPr="008046EF" w:rsidRDefault="004F7813" w:rsidP="004031C6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1.</w:t>
            </w:r>
          </w:p>
        </w:tc>
        <w:tc>
          <w:tcPr>
            <w:tcW w:w="2876" w:type="dxa"/>
            <w:shd w:val="clear" w:color="auto" w:fill="auto"/>
          </w:tcPr>
          <w:p w:rsidR="004F7813" w:rsidRPr="008046EF" w:rsidRDefault="001B0D13" w:rsidP="001B0D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участка водовода</w:t>
            </w:r>
            <w:r w:rsidR="004031C6" w:rsidRPr="008046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станицы Нижегородской Апшеронского района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F7813" w:rsidRPr="008046EF" w:rsidRDefault="00B80522" w:rsidP="00B805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813" w:rsidRPr="008046EF" w:rsidRDefault="004F78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813" w:rsidRPr="008046EF" w:rsidRDefault="004F78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813" w:rsidRPr="008046EF" w:rsidRDefault="004F78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7813" w:rsidRPr="008046EF" w:rsidRDefault="004F78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4F7813" w:rsidRPr="008046EF" w:rsidRDefault="004F7813" w:rsidP="009816D5">
            <w:pPr>
              <w:suppressAutoHyphens w:val="0"/>
              <w:rPr>
                <w:lang w:eastAsia="ru-RU"/>
              </w:rPr>
            </w:pPr>
            <w:r w:rsidRPr="008046EF">
              <w:rPr>
                <w:lang w:eastAsia="ru-RU"/>
              </w:rPr>
              <w:t>Доведение качества</w:t>
            </w:r>
            <w:r w:rsidR="00D7183A" w:rsidRPr="008046EF">
              <w:rPr>
                <w:lang w:eastAsia="ru-RU"/>
              </w:rPr>
              <w:t xml:space="preserve"> </w:t>
            </w:r>
            <w:r w:rsidR="00D7183A">
              <w:rPr>
                <w:lang w:eastAsia="ru-RU"/>
              </w:rPr>
              <w:t xml:space="preserve">воды до </w:t>
            </w:r>
            <w:r w:rsidR="00D7183A" w:rsidRPr="008046EF">
              <w:rPr>
                <w:lang w:eastAsia="ru-RU"/>
              </w:rPr>
              <w:t>соответствия гигиеническим нормативам</w:t>
            </w:r>
          </w:p>
        </w:tc>
      </w:tr>
      <w:tr w:rsidR="001B0D13" w:rsidRPr="008046EF" w:rsidTr="001B0D13">
        <w:tc>
          <w:tcPr>
            <w:tcW w:w="540" w:type="dxa"/>
            <w:shd w:val="clear" w:color="auto" w:fill="auto"/>
            <w:vAlign w:val="center"/>
          </w:tcPr>
          <w:p w:rsidR="001B0D13" w:rsidRPr="008046EF" w:rsidRDefault="001B0D13" w:rsidP="004031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876" w:type="dxa"/>
            <w:shd w:val="clear" w:color="auto" w:fill="auto"/>
          </w:tcPr>
          <w:p w:rsidR="001B0D13" w:rsidRDefault="001B0D13" w:rsidP="001B0D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резервуара чистой воды станицы Нижегородской</w:t>
            </w:r>
          </w:p>
          <w:p w:rsidR="001B0D13" w:rsidRDefault="001B0D13" w:rsidP="001B0D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Апшеронского района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B0D13" w:rsidRPr="001B0D13" w:rsidRDefault="001B0D13" w:rsidP="00B8052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D13" w:rsidRPr="001B0D13" w:rsidRDefault="001B0D13" w:rsidP="00B8052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D13" w:rsidRPr="008046EF" w:rsidRDefault="001B0D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0D13" w:rsidRPr="008046EF" w:rsidRDefault="001B0D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0D13" w:rsidRPr="008046EF" w:rsidRDefault="001B0D13" w:rsidP="00B805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1B0D13" w:rsidRPr="008046EF" w:rsidRDefault="001B0D13" w:rsidP="009816D5">
            <w:pPr>
              <w:suppressAutoHyphens w:val="0"/>
              <w:rPr>
                <w:lang w:eastAsia="ru-RU"/>
              </w:rPr>
            </w:pPr>
            <w:r w:rsidRPr="008046EF">
              <w:rPr>
                <w:lang w:eastAsia="ru-RU"/>
              </w:rPr>
              <w:t xml:space="preserve">Доведение качества </w:t>
            </w:r>
            <w:r>
              <w:rPr>
                <w:lang w:eastAsia="ru-RU"/>
              </w:rPr>
              <w:t xml:space="preserve">воды до </w:t>
            </w:r>
            <w:r w:rsidRPr="008046EF">
              <w:rPr>
                <w:lang w:eastAsia="ru-RU"/>
              </w:rPr>
              <w:t>соответствия гигиеническим нормативам</w:t>
            </w:r>
          </w:p>
        </w:tc>
      </w:tr>
      <w:tr w:rsidR="001B0D13" w:rsidRPr="008046EF" w:rsidTr="001B0D13">
        <w:tc>
          <w:tcPr>
            <w:tcW w:w="540" w:type="dxa"/>
            <w:shd w:val="clear" w:color="auto" w:fill="auto"/>
            <w:vAlign w:val="center"/>
          </w:tcPr>
          <w:p w:rsidR="001B0D13" w:rsidRPr="008046EF" w:rsidRDefault="001B0D13" w:rsidP="004A11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876" w:type="dxa"/>
            <w:shd w:val="clear" w:color="auto" w:fill="auto"/>
          </w:tcPr>
          <w:p w:rsidR="001B0D13" w:rsidRDefault="001B0D13" w:rsidP="001B0D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станции обезвреживания питьевой воды станицы Нижегородской</w:t>
            </w:r>
          </w:p>
          <w:p w:rsidR="001B0D13" w:rsidRDefault="001B0D13" w:rsidP="001B0D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Апшеронского района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B0D13" w:rsidRPr="001B0D13" w:rsidRDefault="001B0D13" w:rsidP="004A11AC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D13" w:rsidRPr="001B0D13" w:rsidRDefault="001B0D13" w:rsidP="004A11AC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D13" w:rsidRPr="001B0D13" w:rsidRDefault="001B0D13" w:rsidP="004A11AC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D13" w:rsidRPr="008046EF" w:rsidRDefault="001B0D13" w:rsidP="004A11A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0D13" w:rsidRPr="008046EF" w:rsidRDefault="001B0D13" w:rsidP="004A11A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1B0D13" w:rsidRPr="008046EF" w:rsidRDefault="001B0D13" w:rsidP="004A11AC">
            <w:pPr>
              <w:suppressAutoHyphens w:val="0"/>
              <w:rPr>
                <w:lang w:eastAsia="ru-RU"/>
              </w:rPr>
            </w:pPr>
            <w:r w:rsidRPr="008046EF">
              <w:rPr>
                <w:lang w:eastAsia="ru-RU"/>
              </w:rPr>
              <w:t xml:space="preserve">Доведение качества </w:t>
            </w:r>
            <w:r>
              <w:rPr>
                <w:lang w:eastAsia="ru-RU"/>
              </w:rPr>
              <w:t xml:space="preserve">воды до </w:t>
            </w:r>
            <w:r w:rsidRPr="008046EF">
              <w:rPr>
                <w:lang w:eastAsia="ru-RU"/>
              </w:rPr>
              <w:t>соответствия гигиеническим нормативам</w:t>
            </w:r>
          </w:p>
        </w:tc>
      </w:tr>
    </w:tbl>
    <w:p w:rsidR="00AD671F" w:rsidRPr="00FD0FC9" w:rsidRDefault="00AD671F" w:rsidP="00AD671F">
      <w:pPr>
        <w:rPr>
          <w:b/>
          <w:sz w:val="28"/>
          <w:szCs w:val="28"/>
        </w:rPr>
      </w:pPr>
    </w:p>
    <w:p w:rsidR="001B0D13" w:rsidRPr="00FD0FC9" w:rsidRDefault="001B0D13" w:rsidP="00AD671F">
      <w:pPr>
        <w:rPr>
          <w:b/>
          <w:sz w:val="28"/>
          <w:szCs w:val="28"/>
        </w:rPr>
      </w:pPr>
    </w:p>
    <w:p w:rsidR="00AD671F" w:rsidRPr="00545F5A" w:rsidRDefault="00AD671F" w:rsidP="00545F5A">
      <w:pPr>
        <w:jc w:val="center"/>
        <w:rPr>
          <w:sz w:val="28"/>
          <w:szCs w:val="28"/>
        </w:rPr>
      </w:pPr>
      <w:r w:rsidRPr="00545F5A">
        <w:rPr>
          <w:sz w:val="28"/>
          <w:szCs w:val="28"/>
        </w:rPr>
        <w:t xml:space="preserve">4.2. По сельскому поселению </w:t>
      </w:r>
      <w:r w:rsidR="001B0D13">
        <w:rPr>
          <w:sz w:val="28"/>
          <w:szCs w:val="28"/>
        </w:rPr>
        <w:t>х. Гуамка</w:t>
      </w:r>
      <w:r w:rsidRPr="00545F5A">
        <w:rPr>
          <w:sz w:val="28"/>
          <w:szCs w:val="28"/>
        </w:rPr>
        <w:t xml:space="preserve"> на 201</w:t>
      </w:r>
      <w:r w:rsidR="001B0D13">
        <w:rPr>
          <w:sz w:val="28"/>
          <w:szCs w:val="28"/>
        </w:rPr>
        <w:t>9</w:t>
      </w:r>
      <w:r w:rsidRPr="00545F5A">
        <w:rPr>
          <w:sz w:val="28"/>
          <w:szCs w:val="28"/>
        </w:rPr>
        <w:t>-202</w:t>
      </w:r>
      <w:r w:rsidR="001B0D13">
        <w:rPr>
          <w:sz w:val="28"/>
          <w:szCs w:val="28"/>
        </w:rPr>
        <w:t>3</w:t>
      </w:r>
      <w:r w:rsidRPr="00545F5A">
        <w:rPr>
          <w:sz w:val="28"/>
          <w:szCs w:val="28"/>
        </w:rPr>
        <w:t xml:space="preserve"> годы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850"/>
        <w:gridCol w:w="992"/>
        <w:gridCol w:w="851"/>
        <w:gridCol w:w="709"/>
        <w:gridCol w:w="1559"/>
        <w:gridCol w:w="2126"/>
      </w:tblGrid>
      <w:tr w:rsidR="00AD671F" w:rsidRPr="008046EF" w:rsidTr="008A21F8">
        <w:tc>
          <w:tcPr>
            <w:tcW w:w="540" w:type="dxa"/>
            <w:vMerge w:val="restart"/>
            <w:shd w:val="clear" w:color="auto" w:fill="auto"/>
            <w:vAlign w:val="center"/>
          </w:tcPr>
          <w:p w:rsidR="00AD671F" w:rsidRPr="008046EF" w:rsidRDefault="00AD671F" w:rsidP="00DA2400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  <w:shd w:val="clear" w:color="auto" w:fill="auto"/>
            <w:vAlign w:val="bottom"/>
          </w:tcPr>
          <w:p w:rsidR="00AD671F" w:rsidRPr="008046EF" w:rsidRDefault="00AD671F" w:rsidP="00DA2400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Мероприятие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D671F" w:rsidRPr="008046EF" w:rsidRDefault="00AD671F" w:rsidP="00DA2400">
            <w:pPr>
              <w:spacing w:line="360" w:lineRule="auto"/>
            </w:pPr>
            <w:r w:rsidRPr="008046EF">
              <w:rPr>
                <w:lang w:eastAsia="ru-RU"/>
              </w:rPr>
              <w:t xml:space="preserve">            Объём финансирования, тысяч рублей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D671F" w:rsidRPr="008046EF" w:rsidRDefault="00AD671F" w:rsidP="00DA2400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Ожидаемый</w:t>
            </w:r>
          </w:p>
          <w:p w:rsidR="00AD671F" w:rsidRPr="008046EF" w:rsidRDefault="00AD671F" w:rsidP="00DA2400">
            <w:pPr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результат</w:t>
            </w:r>
          </w:p>
        </w:tc>
      </w:tr>
      <w:tr w:rsidR="00CD6E80" w:rsidRPr="008046EF" w:rsidTr="008A21F8">
        <w:tc>
          <w:tcPr>
            <w:tcW w:w="540" w:type="dxa"/>
            <w:vMerge/>
            <w:shd w:val="clear" w:color="auto" w:fill="auto"/>
          </w:tcPr>
          <w:p w:rsidR="00CD6E80" w:rsidRPr="008046EF" w:rsidRDefault="00CD6E80" w:rsidP="00DA2400">
            <w:pPr>
              <w:spacing w:line="360" w:lineRule="auto"/>
            </w:pPr>
          </w:p>
        </w:tc>
        <w:tc>
          <w:tcPr>
            <w:tcW w:w="2829" w:type="dxa"/>
            <w:vMerge/>
            <w:shd w:val="clear" w:color="auto" w:fill="auto"/>
          </w:tcPr>
          <w:p w:rsidR="00CD6E80" w:rsidRPr="008046EF" w:rsidRDefault="00CD6E80" w:rsidP="00DA2400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ind w:right="829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CD6E80" w:rsidRPr="008046EF" w:rsidRDefault="00CD6E80" w:rsidP="00DA2400">
            <w:pPr>
              <w:suppressAutoHyphens w:val="0"/>
              <w:rPr>
                <w:lang w:eastAsia="ru-RU"/>
              </w:rPr>
            </w:pPr>
          </w:p>
        </w:tc>
      </w:tr>
      <w:tr w:rsidR="00CD6E80" w:rsidRPr="008046EF" w:rsidTr="008A21F8">
        <w:tc>
          <w:tcPr>
            <w:tcW w:w="540" w:type="dxa"/>
            <w:vMerge/>
            <w:shd w:val="clear" w:color="auto" w:fill="auto"/>
            <w:vAlign w:val="bottom"/>
          </w:tcPr>
          <w:p w:rsidR="00CD6E80" w:rsidRPr="008046EF" w:rsidRDefault="00CD6E80" w:rsidP="00DA2400">
            <w:pPr>
              <w:suppressAutoHyphens w:val="0"/>
              <w:rPr>
                <w:lang w:eastAsia="ru-RU"/>
              </w:rPr>
            </w:pPr>
          </w:p>
        </w:tc>
        <w:tc>
          <w:tcPr>
            <w:tcW w:w="2829" w:type="dxa"/>
            <w:shd w:val="clear" w:color="auto" w:fill="auto"/>
            <w:vAlign w:val="bottom"/>
          </w:tcPr>
          <w:p w:rsidR="00CD6E80" w:rsidRPr="008046EF" w:rsidRDefault="00CD6E80" w:rsidP="00DA2400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Pr="008046EF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D6E80" w:rsidRPr="008046EF" w:rsidRDefault="00CD6E80" w:rsidP="008E05B8">
            <w:pPr>
              <w:suppressAutoHyphens w:val="0"/>
              <w:ind w:right="829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CD6E80" w:rsidRPr="008046EF" w:rsidRDefault="00CD6E80" w:rsidP="00DA2400">
            <w:pPr>
              <w:suppressAutoHyphens w:val="0"/>
              <w:rPr>
                <w:lang w:eastAsia="ru-RU"/>
              </w:rPr>
            </w:pPr>
          </w:p>
        </w:tc>
      </w:tr>
      <w:tr w:rsidR="001B0D13" w:rsidRPr="008046EF" w:rsidTr="0037043B">
        <w:tc>
          <w:tcPr>
            <w:tcW w:w="540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  <w:r w:rsidRPr="008046EF">
              <w:rPr>
                <w:lang w:eastAsia="ru-RU"/>
              </w:rPr>
              <w:lastRenderedPageBreak/>
              <w:t>1.</w:t>
            </w:r>
          </w:p>
        </w:tc>
        <w:tc>
          <w:tcPr>
            <w:tcW w:w="2829" w:type="dxa"/>
            <w:shd w:val="clear" w:color="auto" w:fill="auto"/>
          </w:tcPr>
          <w:p w:rsidR="001B0D13" w:rsidRPr="008046EF" w:rsidRDefault="001B0D13" w:rsidP="00887D5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участка водовода</w:t>
            </w:r>
            <w:r w:rsidRPr="008046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станицы Нижегородской Апшеронского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0D13" w:rsidRPr="008046EF" w:rsidRDefault="001B0D13" w:rsidP="00887D50">
            <w:pPr>
              <w:suppressAutoHyphens w:val="0"/>
              <w:rPr>
                <w:lang w:eastAsia="ru-RU"/>
              </w:rPr>
            </w:pPr>
            <w:r w:rsidRPr="008046EF">
              <w:rPr>
                <w:lang w:eastAsia="ru-RU"/>
              </w:rPr>
              <w:t xml:space="preserve">Доведение качества </w:t>
            </w:r>
            <w:r>
              <w:rPr>
                <w:lang w:eastAsia="ru-RU"/>
              </w:rPr>
              <w:t xml:space="preserve">воды до </w:t>
            </w:r>
            <w:r w:rsidRPr="008046EF">
              <w:rPr>
                <w:lang w:eastAsia="ru-RU"/>
              </w:rPr>
              <w:t>соответствия гигиеническим нормативам</w:t>
            </w:r>
          </w:p>
        </w:tc>
      </w:tr>
      <w:tr w:rsidR="001B0D13" w:rsidRPr="008046EF" w:rsidTr="0037043B">
        <w:tc>
          <w:tcPr>
            <w:tcW w:w="540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:rsidR="001B0D13" w:rsidRDefault="001B0D13" w:rsidP="00887D5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резервуара чистой воды станицы Нижегородской</w:t>
            </w:r>
          </w:p>
          <w:p w:rsidR="001B0D13" w:rsidRDefault="001B0D13" w:rsidP="00887D5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Апшеронского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D13" w:rsidRPr="001B0D13" w:rsidRDefault="001B0D13" w:rsidP="00887D50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D13" w:rsidRPr="001B0D13" w:rsidRDefault="001B0D13" w:rsidP="00887D50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0D13" w:rsidRPr="008046EF" w:rsidRDefault="001B0D13" w:rsidP="00887D50">
            <w:pPr>
              <w:suppressAutoHyphens w:val="0"/>
              <w:rPr>
                <w:lang w:eastAsia="ru-RU"/>
              </w:rPr>
            </w:pPr>
            <w:r w:rsidRPr="008046EF">
              <w:rPr>
                <w:lang w:eastAsia="ru-RU"/>
              </w:rPr>
              <w:t xml:space="preserve">Доведение качества </w:t>
            </w:r>
            <w:r>
              <w:rPr>
                <w:lang w:eastAsia="ru-RU"/>
              </w:rPr>
              <w:t xml:space="preserve">воды до </w:t>
            </w:r>
            <w:r w:rsidRPr="008046EF">
              <w:rPr>
                <w:lang w:eastAsia="ru-RU"/>
              </w:rPr>
              <w:t>соответствия гигиеническим нормативам</w:t>
            </w:r>
          </w:p>
        </w:tc>
      </w:tr>
      <w:tr w:rsidR="001B0D13" w:rsidRPr="008046EF" w:rsidTr="0037043B">
        <w:tc>
          <w:tcPr>
            <w:tcW w:w="540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1B0D13" w:rsidRDefault="001B0D13" w:rsidP="00887D5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станции обезвреживания питьевой воды станицы Нижегородской</w:t>
            </w:r>
          </w:p>
          <w:p w:rsidR="001B0D13" w:rsidRDefault="001B0D13" w:rsidP="00887D5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Апшеронского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D13" w:rsidRPr="001B0D13" w:rsidRDefault="001B0D13" w:rsidP="00887D50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D13" w:rsidRPr="001B0D13" w:rsidRDefault="001B0D13" w:rsidP="00887D50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D13" w:rsidRPr="001B0D13" w:rsidRDefault="001B0D13" w:rsidP="00887D50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0D13" w:rsidRPr="008046EF" w:rsidRDefault="001B0D13" w:rsidP="00887D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0D13" w:rsidRPr="008046EF" w:rsidRDefault="001B0D13" w:rsidP="00887D50">
            <w:pPr>
              <w:suppressAutoHyphens w:val="0"/>
              <w:rPr>
                <w:lang w:eastAsia="ru-RU"/>
              </w:rPr>
            </w:pPr>
            <w:r w:rsidRPr="008046EF">
              <w:rPr>
                <w:lang w:eastAsia="ru-RU"/>
              </w:rPr>
              <w:t xml:space="preserve">Доведение качества </w:t>
            </w:r>
            <w:r>
              <w:rPr>
                <w:lang w:eastAsia="ru-RU"/>
              </w:rPr>
              <w:t xml:space="preserve">воды до </w:t>
            </w:r>
            <w:r w:rsidRPr="008046EF">
              <w:rPr>
                <w:lang w:eastAsia="ru-RU"/>
              </w:rPr>
              <w:t>соответствия гигиеническим нормативам</w:t>
            </w:r>
          </w:p>
        </w:tc>
      </w:tr>
    </w:tbl>
    <w:p w:rsidR="00AD671F" w:rsidRPr="004F7813" w:rsidRDefault="00AD671F" w:rsidP="00AD671F">
      <w:pPr>
        <w:rPr>
          <w:b/>
          <w:sz w:val="28"/>
          <w:szCs w:val="28"/>
        </w:rPr>
      </w:pPr>
    </w:p>
    <w:p w:rsidR="00A17B62" w:rsidRDefault="00A17B62" w:rsidP="00D81701">
      <w:pPr>
        <w:rPr>
          <w:sz w:val="28"/>
          <w:szCs w:val="28"/>
        </w:rPr>
      </w:pPr>
      <w:r>
        <w:rPr>
          <w:sz w:val="28"/>
          <w:szCs w:val="28"/>
        </w:rPr>
        <w:t>Реализация мероприятий по строительству, модернизации и реконструкции объектов водоснабжения</w:t>
      </w:r>
      <w:r w:rsidR="002A22A4">
        <w:rPr>
          <w:sz w:val="28"/>
          <w:szCs w:val="28"/>
        </w:rPr>
        <w:t xml:space="preserve"> Нижегородского</w:t>
      </w:r>
      <w:r>
        <w:rPr>
          <w:sz w:val="28"/>
          <w:szCs w:val="28"/>
        </w:rPr>
        <w:t xml:space="preserve"> </w:t>
      </w:r>
      <w:r w:rsidR="00B42E3D">
        <w:rPr>
          <w:sz w:val="28"/>
          <w:szCs w:val="28"/>
        </w:rPr>
        <w:t>сельск</w:t>
      </w:r>
      <w:r w:rsidR="002A22A4">
        <w:rPr>
          <w:sz w:val="28"/>
          <w:szCs w:val="28"/>
        </w:rPr>
        <w:t>ого поселения Апшеронского</w:t>
      </w:r>
      <w:r w:rsidR="00B42E3D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не должна привести к:</w:t>
      </w:r>
    </w:p>
    <w:p w:rsidR="00A17B62" w:rsidRDefault="00A17B62" w:rsidP="008046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ухудшению качества питьевой воды;</w:t>
      </w:r>
    </w:p>
    <w:p w:rsidR="00A17B62" w:rsidRDefault="00A17B62" w:rsidP="008046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увеличению процента аварийности централизованных систем водоснабжения;</w:t>
      </w:r>
    </w:p>
    <w:p w:rsidR="00A17B62" w:rsidRDefault="00A17B62" w:rsidP="008046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увеличению уровня потерь питьевой воды при транспортировке.</w:t>
      </w:r>
    </w:p>
    <w:p w:rsidR="005621B1" w:rsidRPr="005621B1" w:rsidRDefault="005621B1" w:rsidP="008046EF">
      <w:pPr>
        <w:ind w:firstLine="567"/>
        <w:rPr>
          <w:sz w:val="28"/>
          <w:szCs w:val="28"/>
        </w:rPr>
      </w:pPr>
    </w:p>
    <w:p w:rsidR="00A17B62" w:rsidRPr="00545F5A" w:rsidRDefault="00A17B62" w:rsidP="00545F5A">
      <w:pPr>
        <w:ind w:firstLine="567"/>
        <w:jc w:val="center"/>
        <w:rPr>
          <w:sz w:val="28"/>
          <w:szCs w:val="28"/>
        </w:rPr>
      </w:pPr>
      <w:r w:rsidRPr="00545F5A">
        <w:rPr>
          <w:sz w:val="28"/>
          <w:szCs w:val="28"/>
        </w:rPr>
        <w:t>5. Порядок разработки, согласования, утверждения и корректировки инвестиционной программы</w:t>
      </w:r>
    </w:p>
    <w:p w:rsidR="00D577DF" w:rsidRDefault="00A17B62" w:rsidP="00545F5A">
      <w:pPr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>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</w:t>
      </w:r>
      <w:r w:rsidR="00B42E3D">
        <w:rPr>
          <w:sz w:val="28"/>
          <w:szCs w:val="28"/>
        </w:rPr>
        <w:t xml:space="preserve"> </w:t>
      </w:r>
      <w:r>
        <w:rPr>
          <w:sz w:val="28"/>
          <w:szCs w:val="28"/>
        </w:rPr>
        <w:t>641 «Об инвестиционных и производственных программах организаций, осуществляющих деятель</w:t>
      </w:r>
      <w:r w:rsidR="00747449">
        <w:rPr>
          <w:sz w:val="28"/>
          <w:szCs w:val="28"/>
        </w:rPr>
        <w:t xml:space="preserve">ность в сфере водоснабжения и водоотведения», </w:t>
      </w:r>
      <w:r>
        <w:rPr>
          <w:sz w:val="28"/>
          <w:szCs w:val="28"/>
        </w:rPr>
        <w:t>при согласовании инвестиционных программ организаций, осуществляющих водос</w:t>
      </w:r>
      <w:r w:rsidR="00747449">
        <w:rPr>
          <w:sz w:val="28"/>
          <w:szCs w:val="28"/>
        </w:rPr>
        <w:t xml:space="preserve">набжение  </w:t>
      </w:r>
      <w:r>
        <w:rPr>
          <w:sz w:val="28"/>
          <w:szCs w:val="28"/>
        </w:rPr>
        <w:t xml:space="preserve">на территории </w:t>
      </w:r>
      <w:r w:rsidR="002A22A4">
        <w:rPr>
          <w:sz w:val="28"/>
          <w:szCs w:val="28"/>
        </w:rPr>
        <w:t>Нижегородского сельского поселении Апшеронского  района</w:t>
      </w:r>
      <w:r w:rsidR="00B42E3D">
        <w:rPr>
          <w:sz w:val="28"/>
          <w:szCs w:val="28"/>
        </w:rPr>
        <w:t>.</w:t>
      </w:r>
    </w:p>
    <w:p w:rsidR="00545F5A" w:rsidRDefault="00545F5A" w:rsidP="00545F5A">
      <w:pPr>
        <w:ind w:firstLine="567"/>
        <w:jc w:val="both"/>
        <w:rPr>
          <w:sz w:val="28"/>
          <w:szCs w:val="28"/>
        </w:rPr>
      </w:pPr>
    </w:p>
    <w:p w:rsidR="00545F5A" w:rsidRDefault="00545F5A" w:rsidP="00545F5A">
      <w:pPr>
        <w:ind w:firstLine="567"/>
        <w:jc w:val="both"/>
        <w:rPr>
          <w:sz w:val="28"/>
          <w:szCs w:val="28"/>
        </w:rPr>
      </w:pPr>
    </w:p>
    <w:p w:rsidR="007F0579" w:rsidRDefault="007F0579" w:rsidP="00545F5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22A4" w:rsidRDefault="00D577DF" w:rsidP="002A2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22A4">
        <w:rPr>
          <w:sz w:val="28"/>
          <w:szCs w:val="28"/>
        </w:rPr>
        <w:t xml:space="preserve">Нижегородского </w:t>
      </w:r>
    </w:p>
    <w:p w:rsidR="00C62C3A" w:rsidRPr="00C62C3A" w:rsidRDefault="002A22A4" w:rsidP="002A22A4">
      <w:pPr>
        <w:tabs>
          <w:tab w:val="left" w:pos="8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17B6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С.И. Милованов</w:t>
      </w:r>
    </w:p>
    <w:sectPr w:rsidR="00C62C3A" w:rsidRPr="00C62C3A" w:rsidSect="006F7C7A">
      <w:pgSz w:w="12240" w:h="15840"/>
      <w:pgMar w:top="624" w:right="624" w:bottom="624" w:left="62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1C" w:rsidRDefault="0014791C">
      <w:r>
        <w:separator/>
      </w:r>
    </w:p>
  </w:endnote>
  <w:endnote w:type="continuationSeparator" w:id="0">
    <w:p w:rsidR="0014791C" w:rsidRDefault="0014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1C" w:rsidRDefault="0014791C">
      <w:r>
        <w:separator/>
      </w:r>
    </w:p>
  </w:footnote>
  <w:footnote w:type="continuationSeparator" w:id="0">
    <w:p w:rsidR="0014791C" w:rsidRDefault="0014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27" w:rsidRDefault="009930F9" w:rsidP="0086741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7F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7F27">
      <w:rPr>
        <w:rStyle w:val="a3"/>
        <w:noProof/>
      </w:rPr>
      <w:t>12</w:t>
    </w:r>
    <w:r>
      <w:rPr>
        <w:rStyle w:val="a3"/>
      </w:rPr>
      <w:fldChar w:fldCharType="end"/>
    </w:r>
  </w:p>
  <w:p w:rsidR="00D67F27" w:rsidRDefault="00D67F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611A17"/>
    <w:multiLevelType w:val="multilevel"/>
    <w:tmpl w:val="110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6AA5"/>
    <w:multiLevelType w:val="hybridMultilevel"/>
    <w:tmpl w:val="2174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5D99"/>
    <w:multiLevelType w:val="multilevel"/>
    <w:tmpl w:val="1FA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A7E21"/>
    <w:multiLevelType w:val="multilevel"/>
    <w:tmpl w:val="1A0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76352"/>
    <w:multiLevelType w:val="multilevel"/>
    <w:tmpl w:val="CA8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553D5"/>
    <w:multiLevelType w:val="multilevel"/>
    <w:tmpl w:val="CA8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02662"/>
    <w:multiLevelType w:val="multilevel"/>
    <w:tmpl w:val="83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F31C9C"/>
    <w:multiLevelType w:val="hybridMultilevel"/>
    <w:tmpl w:val="A1A6D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34665"/>
    <w:multiLevelType w:val="multilevel"/>
    <w:tmpl w:val="DB9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B144D"/>
    <w:multiLevelType w:val="multilevel"/>
    <w:tmpl w:val="1FE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232D2"/>
    <w:multiLevelType w:val="hybridMultilevel"/>
    <w:tmpl w:val="2CE0F55E"/>
    <w:lvl w:ilvl="0" w:tplc="21D89F2E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EBE"/>
    <w:rsid w:val="00003378"/>
    <w:rsid w:val="000033A5"/>
    <w:rsid w:val="00020FD7"/>
    <w:rsid w:val="00032D9C"/>
    <w:rsid w:val="00040C06"/>
    <w:rsid w:val="00044F7F"/>
    <w:rsid w:val="00045BA2"/>
    <w:rsid w:val="00046960"/>
    <w:rsid w:val="00056267"/>
    <w:rsid w:val="000565D5"/>
    <w:rsid w:val="00063A88"/>
    <w:rsid w:val="000665E5"/>
    <w:rsid w:val="00067D1B"/>
    <w:rsid w:val="00067F19"/>
    <w:rsid w:val="00080CC1"/>
    <w:rsid w:val="0008543A"/>
    <w:rsid w:val="00091F29"/>
    <w:rsid w:val="000A0017"/>
    <w:rsid w:val="000A194E"/>
    <w:rsid w:val="000A3C15"/>
    <w:rsid w:val="000A4CC1"/>
    <w:rsid w:val="000A5D06"/>
    <w:rsid w:val="000C2D63"/>
    <w:rsid w:val="000D4E99"/>
    <w:rsid w:val="000D51E0"/>
    <w:rsid w:val="000D7FCD"/>
    <w:rsid w:val="000E4507"/>
    <w:rsid w:val="000E477E"/>
    <w:rsid w:val="000E58F5"/>
    <w:rsid w:val="000F1CF2"/>
    <w:rsid w:val="00101833"/>
    <w:rsid w:val="00101FB8"/>
    <w:rsid w:val="0010717F"/>
    <w:rsid w:val="00116C6F"/>
    <w:rsid w:val="0011768E"/>
    <w:rsid w:val="00131E63"/>
    <w:rsid w:val="0013368E"/>
    <w:rsid w:val="00136373"/>
    <w:rsid w:val="001364F3"/>
    <w:rsid w:val="001430B6"/>
    <w:rsid w:val="0014791C"/>
    <w:rsid w:val="00152E91"/>
    <w:rsid w:val="00167F43"/>
    <w:rsid w:val="001845DC"/>
    <w:rsid w:val="001B0D13"/>
    <w:rsid w:val="001B1398"/>
    <w:rsid w:val="001B39D0"/>
    <w:rsid w:val="001C440D"/>
    <w:rsid w:val="001D041F"/>
    <w:rsid w:val="001D27D6"/>
    <w:rsid w:val="001D2F47"/>
    <w:rsid w:val="001D68B6"/>
    <w:rsid w:val="001E0C5A"/>
    <w:rsid w:val="00211178"/>
    <w:rsid w:val="00211720"/>
    <w:rsid w:val="002201CC"/>
    <w:rsid w:val="0022492C"/>
    <w:rsid w:val="0023539C"/>
    <w:rsid w:val="0025175F"/>
    <w:rsid w:val="002529A4"/>
    <w:rsid w:val="002640B6"/>
    <w:rsid w:val="0026453E"/>
    <w:rsid w:val="00271535"/>
    <w:rsid w:val="00275415"/>
    <w:rsid w:val="00277A7C"/>
    <w:rsid w:val="00285EFB"/>
    <w:rsid w:val="00291C3B"/>
    <w:rsid w:val="00296D87"/>
    <w:rsid w:val="0029749B"/>
    <w:rsid w:val="002A205D"/>
    <w:rsid w:val="002A22A4"/>
    <w:rsid w:val="002A35A6"/>
    <w:rsid w:val="002A3D5D"/>
    <w:rsid w:val="002A44D9"/>
    <w:rsid w:val="002C422B"/>
    <w:rsid w:val="002C71CA"/>
    <w:rsid w:val="002D1874"/>
    <w:rsid w:val="003020AF"/>
    <w:rsid w:val="00310C85"/>
    <w:rsid w:val="00310D26"/>
    <w:rsid w:val="00310D9E"/>
    <w:rsid w:val="0031118F"/>
    <w:rsid w:val="00313ADE"/>
    <w:rsid w:val="00321B61"/>
    <w:rsid w:val="00322D6C"/>
    <w:rsid w:val="00336381"/>
    <w:rsid w:val="00337D30"/>
    <w:rsid w:val="003402FC"/>
    <w:rsid w:val="0034331B"/>
    <w:rsid w:val="00343B5B"/>
    <w:rsid w:val="0034442E"/>
    <w:rsid w:val="00344CCD"/>
    <w:rsid w:val="00352CA8"/>
    <w:rsid w:val="00355D0D"/>
    <w:rsid w:val="00356BCC"/>
    <w:rsid w:val="00372D39"/>
    <w:rsid w:val="0037589C"/>
    <w:rsid w:val="0038038C"/>
    <w:rsid w:val="003840C9"/>
    <w:rsid w:val="003874B8"/>
    <w:rsid w:val="0039364C"/>
    <w:rsid w:val="00394E27"/>
    <w:rsid w:val="003A0F7B"/>
    <w:rsid w:val="003A1CE4"/>
    <w:rsid w:val="003B22C2"/>
    <w:rsid w:val="003B3921"/>
    <w:rsid w:val="003B6B05"/>
    <w:rsid w:val="003C3F51"/>
    <w:rsid w:val="003D112A"/>
    <w:rsid w:val="003E2747"/>
    <w:rsid w:val="003E63DD"/>
    <w:rsid w:val="003F0290"/>
    <w:rsid w:val="004031C6"/>
    <w:rsid w:val="004055AE"/>
    <w:rsid w:val="0041169F"/>
    <w:rsid w:val="004170D4"/>
    <w:rsid w:val="0042657C"/>
    <w:rsid w:val="00426FD6"/>
    <w:rsid w:val="00440E91"/>
    <w:rsid w:val="004576AB"/>
    <w:rsid w:val="00457F1C"/>
    <w:rsid w:val="00465119"/>
    <w:rsid w:val="00470BBD"/>
    <w:rsid w:val="004A4B8E"/>
    <w:rsid w:val="004A5A5A"/>
    <w:rsid w:val="004B065F"/>
    <w:rsid w:val="004B2448"/>
    <w:rsid w:val="004B3538"/>
    <w:rsid w:val="004B7046"/>
    <w:rsid w:val="004C2C03"/>
    <w:rsid w:val="004C3891"/>
    <w:rsid w:val="004D2384"/>
    <w:rsid w:val="004D35A5"/>
    <w:rsid w:val="004E6280"/>
    <w:rsid w:val="004F4092"/>
    <w:rsid w:val="004F6525"/>
    <w:rsid w:val="004F7813"/>
    <w:rsid w:val="00501A62"/>
    <w:rsid w:val="005160A2"/>
    <w:rsid w:val="005224C8"/>
    <w:rsid w:val="005228D2"/>
    <w:rsid w:val="00523F64"/>
    <w:rsid w:val="00532DD6"/>
    <w:rsid w:val="00532F57"/>
    <w:rsid w:val="005348E8"/>
    <w:rsid w:val="00545273"/>
    <w:rsid w:val="00545F5A"/>
    <w:rsid w:val="0055799E"/>
    <w:rsid w:val="005621B1"/>
    <w:rsid w:val="00564D2E"/>
    <w:rsid w:val="00571FE2"/>
    <w:rsid w:val="005740B0"/>
    <w:rsid w:val="0058700C"/>
    <w:rsid w:val="00590A0A"/>
    <w:rsid w:val="00591DBE"/>
    <w:rsid w:val="005A080C"/>
    <w:rsid w:val="005B25EE"/>
    <w:rsid w:val="005B5406"/>
    <w:rsid w:val="005B7C3D"/>
    <w:rsid w:val="005D6573"/>
    <w:rsid w:val="005E6783"/>
    <w:rsid w:val="005F45C5"/>
    <w:rsid w:val="00600CFF"/>
    <w:rsid w:val="006155B1"/>
    <w:rsid w:val="00621E4B"/>
    <w:rsid w:val="00622C36"/>
    <w:rsid w:val="00624317"/>
    <w:rsid w:val="00631303"/>
    <w:rsid w:val="00636AB4"/>
    <w:rsid w:val="0064009D"/>
    <w:rsid w:val="00642614"/>
    <w:rsid w:val="00642EB4"/>
    <w:rsid w:val="00653C43"/>
    <w:rsid w:val="00655669"/>
    <w:rsid w:val="006559C0"/>
    <w:rsid w:val="00666195"/>
    <w:rsid w:val="00670F0C"/>
    <w:rsid w:val="0067114C"/>
    <w:rsid w:val="00674938"/>
    <w:rsid w:val="00692084"/>
    <w:rsid w:val="006A16DF"/>
    <w:rsid w:val="006B544E"/>
    <w:rsid w:val="006C068F"/>
    <w:rsid w:val="006C0AA9"/>
    <w:rsid w:val="006D1A20"/>
    <w:rsid w:val="006D3BA4"/>
    <w:rsid w:val="006F19B0"/>
    <w:rsid w:val="006F3E9B"/>
    <w:rsid w:val="006F5121"/>
    <w:rsid w:val="006F7C7A"/>
    <w:rsid w:val="00702447"/>
    <w:rsid w:val="00721D5F"/>
    <w:rsid w:val="007267C5"/>
    <w:rsid w:val="007279F9"/>
    <w:rsid w:val="00727B1E"/>
    <w:rsid w:val="00745BD6"/>
    <w:rsid w:val="00747449"/>
    <w:rsid w:val="00753ECF"/>
    <w:rsid w:val="007606B0"/>
    <w:rsid w:val="00762F05"/>
    <w:rsid w:val="0076482D"/>
    <w:rsid w:val="00771DAA"/>
    <w:rsid w:val="007861F7"/>
    <w:rsid w:val="007874B3"/>
    <w:rsid w:val="007C107C"/>
    <w:rsid w:val="007D7181"/>
    <w:rsid w:val="007E18A0"/>
    <w:rsid w:val="007E388C"/>
    <w:rsid w:val="007E6304"/>
    <w:rsid w:val="007E6E01"/>
    <w:rsid w:val="007F0579"/>
    <w:rsid w:val="007F44AF"/>
    <w:rsid w:val="007F5F7F"/>
    <w:rsid w:val="008046EF"/>
    <w:rsid w:val="00811829"/>
    <w:rsid w:val="0081647B"/>
    <w:rsid w:val="00821A06"/>
    <w:rsid w:val="00837932"/>
    <w:rsid w:val="00846D30"/>
    <w:rsid w:val="0086741F"/>
    <w:rsid w:val="00883347"/>
    <w:rsid w:val="00885625"/>
    <w:rsid w:val="0088606D"/>
    <w:rsid w:val="008A17F1"/>
    <w:rsid w:val="008A21F8"/>
    <w:rsid w:val="008A28F6"/>
    <w:rsid w:val="008A6B72"/>
    <w:rsid w:val="008B5EB5"/>
    <w:rsid w:val="008D3203"/>
    <w:rsid w:val="008E52B9"/>
    <w:rsid w:val="008F7ABF"/>
    <w:rsid w:val="0090127B"/>
    <w:rsid w:val="00904067"/>
    <w:rsid w:val="009116B9"/>
    <w:rsid w:val="009265EF"/>
    <w:rsid w:val="0093163A"/>
    <w:rsid w:val="009403F1"/>
    <w:rsid w:val="00972C78"/>
    <w:rsid w:val="009762E6"/>
    <w:rsid w:val="009816D5"/>
    <w:rsid w:val="00986594"/>
    <w:rsid w:val="00986698"/>
    <w:rsid w:val="009930F9"/>
    <w:rsid w:val="009967FB"/>
    <w:rsid w:val="009A68FB"/>
    <w:rsid w:val="009C25E8"/>
    <w:rsid w:val="009C6851"/>
    <w:rsid w:val="009D2957"/>
    <w:rsid w:val="009E1B8F"/>
    <w:rsid w:val="009F4334"/>
    <w:rsid w:val="00A05308"/>
    <w:rsid w:val="00A05CD2"/>
    <w:rsid w:val="00A12EF3"/>
    <w:rsid w:val="00A17B62"/>
    <w:rsid w:val="00A31CCA"/>
    <w:rsid w:val="00A51C86"/>
    <w:rsid w:val="00A73F2B"/>
    <w:rsid w:val="00A83FDA"/>
    <w:rsid w:val="00A85E61"/>
    <w:rsid w:val="00AA5F6F"/>
    <w:rsid w:val="00AC7DE0"/>
    <w:rsid w:val="00AD671F"/>
    <w:rsid w:val="00AE6363"/>
    <w:rsid w:val="00AE6728"/>
    <w:rsid w:val="00AE7380"/>
    <w:rsid w:val="00AF04BF"/>
    <w:rsid w:val="00AF11BF"/>
    <w:rsid w:val="00B02A25"/>
    <w:rsid w:val="00B05028"/>
    <w:rsid w:val="00B06727"/>
    <w:rsid w:val="00B07739"/>
    <w:rsid w:val="00B42E3D"/>
    <w:rsid w:val="00B65842"/>
    <w:rsid w:val="00B80522"/>
    <w:rsid w:val="00BA173C"/>
    <w:rsid w:val="00BB3157"/>
    <w:rsid w:val="00BB6031"/>
    <w:rsid w:val="00BC7E1B"/>
    <w:rsid w:val="00BD0FC6"/>
    <w:rsid w:val="00BD306D"/>
    <w:rsid w:val="00BF08A7"/>
    <w:rsid w:val="00C014F5"/>
    <w:rsid w:val="00C0701F"/>
    <w:rsid w:val="00C07404"/>
    <w:rsid w:val="00C147D3"/>
    <w:rsid w:val="00C14C17"/>
    <w:rsid w:val="00C225F3"/>
    <w:rsid w:val="00C26850"/>
    <w:rsid w:val="00C36311"/>
    <w:rsid w:val="00C37861"/>
    <w:rsid w:val="00C41504"/>
    <w:rsid w:val="00C477D4"/>
    <w:rsid w:val="00C477FD"/>
    <w:rsid w:val="00C51AF0"/>
    <w:rsid w:val="00C5436B"/>
    <w:rsid w:val="00C62C3A"/>
    <w:rsid w:val="00C66086"/>
    <w:rsid w:val="00C70892"/>
    <w:rsid w:val="00C743B9"/>
    <w:rsid w:val="00C74933"/>
    <w:rsid w:val="00C74EE9"/>
    <w:rsid w:val="00C755FD"/>
    <w:rsid w:val="00C827F7"/>
    <w:rsid w:val="00C85957"/>
    <w:rsid w:val="00C90762"/>
    <w:rsid w:val="00CC09CC"/>
    <w:rsid w:val="00CC266E"/>
    <w:rsid w:val="00CD6E80"/>
    <w:rsid w:val="00CD7279"/>
    <w:rsid w:val="00CE7060"/>
    <w:rsid w:val="00CF2323"/>
    <w:rsid w:val="00CF26AF"/>
    <w:rsid w:val="00CF3DF2"/>
    <w:rsid w:val="00D02153"/>
    <w:rsid w:val="00D043E7"/>
    <w:rsid w:val="00D11B96"/>
    <w:rsid w:val="00D17206"/>
    <w:rsid w:val="00D43F75"/>
    <w:rsid w:val="00D44ABB"/>
    <w:rsid w:val="00D452D0"/>
    <w:rsid w:val="00D577DF"/>
    <w:rsid w:val="00D57A2D"/>
    <w:rsid w:val="00D6535E"/>
    <w:rsid w:val="00D6609C"/>
    <w:rsid w:val="00D67F27"/>
    <w:rsid w:val="00D7183A"/>
    <w:rsid w:val="00D759BC"/>
    <w:rsid w:val="00D81701"/>
    <w:rsid w:val="00D852A7"/>
    <w:rsid w:val="00D86D39"/>
    <w:rsid w:val="00D92333"/>
    <w:rsid w:val="00D95940"/>
    <w:rsid w:val="00D96059"/>
    <w:rsid w:val="00DA2400"/>
    <w:rsid w:val="00DA369D"/>
    <w:rsid w:val="00DA4C06"/>
    <w:rsid w:val="00DC4DB1"/>
    <w:rsid w:val="00DD0EBC"/>
    <w:rsid w:val="00DD1EBE"/>
    <w:rsid w:val="00DE4B2E"/>
    <w:rsid w:val="00DF3B89"/>
    <w:rsid w:val="00DF3D64"/>
    <w:rsid w:val="00E016F9"/>
    <w:rsid w:val="00E03F4C"/>
    <w:rsid w:val="00E11ACC"/>
    <w:rsid w:val="00E11E7F"/>
    <w:rsid w:val="00E14951"/>
    <w:rsid w:val="00E41B47"/>
    <w:rsid w:val="00E4253F"/>
    <w:rsid w:val="00E451CD"/>
    <w:rsid w:val="00E460E9"/>
    <w:rsid w:val="00E468C1"/>
    <w:rsid w:val="00E57411"/>
    <w:rsid w:val="00E57D16"/>
    <w:rsid w:val="00E60510"/>
    <w:rsid w:val="00E779DA"/>
    <w:rsid w:val="00E93136"/>
    <w:rsid w:val="00EC7D3F"/>
    <w:rsid w:val="00ED6824"/>
    <w:rsid w:val="00EE21ED"/>
    <w:rsid w:val="00EE31C3"/>
    <w:rsid w:val="00EE54C0"/>
    <w:rsid w:val="00EF1D19"/>
    <w:rsid w:val="00EF4F2E"/>
    <w:rsid w:val="00F05A0A"/>
    <w:rsid w:val="00F10575"/>
    <w:rsid w:val="00F1068E"/>
    <w:rsid w:val="00F34DB9"/>
    <w:rsid w:val="00F37B7A"/>
    <w:rsid w:val="00F4565B"/>
    <w:rsid w:val="00F51E1B"/>
    <w:rsid w:val="00F57712"/>
    <w:rsid w:val="00F63124"/>
    <w:rsid w:val="00F711F2"/>
    <w:rsid w:val="00F72470"/>
    <w:rsid w:val="00F81E52"/>
    <w:rsid w:val="00F92152"/>
    <w:rsid w:val="00F97D66"/>
    <w:rsid w:val="00FA20A8"/>
    <w:rsid w:val="00FA3C96"/>
    <w:rsid w:val="00FB0CA8"/>
    <w:rsid w:val="00FB355A"/>
    <w:rsid w:val="00FD0AA6"/>
    <w:rsid w:val="00FD0FC9"/>
    <w:rsid w:val="00FD23BE"/>
    <w:rsid w:val="00FD3CE0"/>
    <w:rsid w:val="00FD40E9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366CB"/>
  <w15:docId w15:val="{5DD8070B-D0D0-4A86-A190-0AF91DE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3CE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FC9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30F9"/>
    <w:rPr>
      <w:color w:val="auto"/>
      <w:sz w:val="24"/>
    </w:rPr>
  </w:style>
  <w:style w:type="character" w:customStyle="1" w:styleId="Absatz-Standardschriftart">
    <w:name w:val="Absatz-Standardschriftart"/>
    <w:rsid w:val="009930F9"/>
  </w:style>
  <w:style w:type="character" w:customStyle="1" w:styleId="WW-Absatz-Standardschriftart">
    <w:name w:val="WW-Absatz-Standardschriftart"/>
    <w:rsid w:val="009930F9"/>
  </w:style>
  <w:style w:type="character" w:customStyle="1" w:styleId="WW-Absatz-Standardschriftart1">
    <w:name w:val="WW-Absatz-Standardschriftart1"/>
    <w:rsid w:val="009930F9"/>
  </w:style>
  <w:style w:type="character" w:customStyle="1" w:styleId="WW-Absatz-Standardschriftart11">
    <w:name w:val="WW-Absatz-Standardschriftart11"/>
    <w:rsid w:val="009930F9"/>
  </w:style>
  <w:style w:type="character" w:customStyle="1" w:styleId="2">
    <w:name w:val="Основной шрифт абзаца2"/>
    <w:rsid w:val="009930F9"/>
  </w:style>
  <w:style w:type="character" w:customStyle="1" w:styleId="WW-Absatz-Standardschriftart111">
    <w:name w:val="WW-Absatz-Standardschriftart111"/>
    <w:rsid w:val="009930F9"/>
  </w:style>
  <w:style w:type="character" w:customStyle="1" w:styleId="WW-Absatz-Standardschriftart1111">
    <w:name w:val="WW-Absatz-Standardschriftart1111"/>
    <w:rsid w:val="009930F9"/>
  </w:style>
  <w:style w:type="character" w:customStyle="1" w:styleId="WW-Absatz-Standardschriftart11111">
    <w:name w:val="WW-Absatz-Standardschriftart11111"/>
    <w:rsid w:val="009930F9"/>
  </w:style>
  <w:style w:type="character" w:customStyle="1" w:styleId="WW-Absatz-Standardschriftart111111">
    <w:name w:val="WW-Absatz-Standardschriftart111111"/>
    <w:rsid w:val="009930F9"/>
  </w:style>
  <w:style w:type="character" w:customStyle="1" w:styleId="WW-Absatz-Standardschriftart1111111">
    <w:name w:val="WW-Absatz-Standardschriftart1111111"/>
    <w:rsid w:val="009930F9"/>
  </w:style>
  <w:style w:type="character" w:customStyle="1" w:styleId="WW-Absatz-Standardschriftart11111111">
    <w:name w:val="WW-Absatz-Standardschriftart11111111"/>
    <w:rsid w:val="009930F9"/>
  </w:style>
  <w:style w:type="character" w:customStyle="1" w:styleId="WW-Absatz-Standardschriftart111111111">
    <w:name w:val="WW-Absatz-Standardschriftart111111111"/>
    <w:rsid w:val="009930F9"/>
  </w:style>
  <w:style w:type="character" w:customStyle="1" w:styleId="WW-Absatz-Standardschriftart1111111111">
    <w:name w:val="WW-Absatz-Standardschriftart1111111111"/>
    <w:rsid w:val="009930F9"/>
  </w:style>
  <w:style w:type="character" w:customStyle="1" w:styleId="WW-Absatz-Standardschriftart11111111111">
    <w:name w:val="WW-Absatz-Standardschriftart11111111111"/>
    <w:rsid w:val="009930F9"/>
  </w:style>
  <w:style w:type="character" w:customStyle="1" w:styleId="11">
    <w:name w:val="Основной шрифт абзаца1"/>
    <w:rsid w:val="009930F9"/>
  </w:style>
  <w:style w:type="character" w:styleId="a3">
    <w:name w:val="page number"/>
    <w:basedOn w:val="11"/>
    <w:rsid w:val="009930F9"/>
  </w:style>
  <w:style w:type="paragraph" w:customStyle="1" w:styleId="12">
    <w:name w:val="Заголовок1"/>
    <w:basedOn w:val="a"/>
    <w:next w:val="a4"/>
    <w:rsid w:val="009930F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930F9"/>
    <w:pPr>
      <w:spacing w:after="120"/>
    </w:pPr>
  </w:style>
  <w:style w:type="paragraph" w:styleId="a5">
    <w:name w:val="List"/>
    <w:basedOn w:val="a4"/>
    <w:rsid w:val="009930F9"/>
    <w:rPr>
      <w:rFonts w:cs="Mangal"/>
    </w:rPr>
  </w:style>
  <w:style w:type="paragraph" w:customStyle="1" w:styleId="20">
    <w:name w:val="Название2"/>
    <w:basedOn w:val="a"/>
    <w:rsid w:val="009930F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930F9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930F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930F9"/>
    <w:pPr>
      <w:suppressLineNumbers/>
    </w:pPr>
    <w:rPr>
      <w:rFonts w:cs="Mangal"/>
    </w:rPr>
  </w:style>
  <w:style w:type="paragraph" w:customStyle="1" w:styleId="22">
    <w:name w:val="Знак Знак2 Знак Знак Знак Знак"/>
    <w:basedOn w:val="a"/>
    <w:rsid w:val="009930F9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rsid w:val="009930F9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6">
    <w:name w:val="header"/>
    <w:basedOn w:val="a"/>
    <w:rsid w:val="009930F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F9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9930F9"/>
    <w:pPr>
      <w:suppressLineNumbers/>
    </w:pPr>
  </w:style>
  <w:style w:type="paragraph" w:customStyle="1" w:styleId="a9">
    <w:name w:val="Заголовок таблицы"/>
    <w:basedOn w:val="a8"/>
    <w:rsid w:val="009930F9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9930F9"/>
  </w:style>
  <w:style w:type="paragraph" w:customStyle="1" w:styleId="ab">
    <w:name w:val="Нормальный (таблица)"/>
    <w:basedOn w:val="a"/>
    <w:next w:val="a"/>
    <w:uiPriority w:val="99"/>
    <w:rsid w:val="00BD0F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c">
    <w:name w:val="Table Grid"/>
    <w:basedOn w:val="a1"/>
    <w:rsid w:val="00821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2715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1535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rsid w:val="00A17B6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qFormat/>
    <w:rsid w:val="00A17B6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D3CE0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FD3CE0"/>
    <w:rPr>
      <w:rFonts w:cs="Times New Roman"/>
      <w:b/>
      <w:color w:val="106BBE"/>
    </w:rPr>
  </w:style>
  <w:style w:type="paragraph" w:styleId="af2">
    <w:name w:val="List Paragraph"/>
    <w:basedOn w:val="a"/>
    <w:uiPriority w:val="34"/>
    <w:qFormat/>
    <w:rsid w:val="00FD3CE0"/>
    <w:pPr>
      <w:suppressAutoHyphens w:val="0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0FC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7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по разработке инвестиционной программы</vt:lpstr>
    </vt:vector>
  </TitlesOfParts>
  <Company>Департамент городского хозяйства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по разработке инвестиционной программы</dc:title>
  <dc:creator>Кряжева</dc:creator>
  <cp:lastModifiedBy>Татьяна</cp:lastModifiedBy>
  <cp:revision>9</cp:revision>
  <cp:lastPrinted>2017-04-24T13:06:00Z</cp:lastPrinted>
  <dcterms:created xsi:type="dcterms:W3CDTF">2019-06-03T12:34:00Z</dcterms:created>
  <dcterms:modified xsi:type="dcterms:W3CDTF">2019-06-26T13:28:00Z</dcterms:modified>
</cp:coreProperties>
</file>